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DFB" w:rsidRPr="00C26193" w:rsidRDefault="00452B89" w:rsidP="003715D9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2AAEA3" wp14:editId="447A599D">
                <wp:simplePos x="0" y="0"/>
                <wp:positionH relativeFrom="column">
                  <wp:posOffset>266065</wp:posOffset>
                </wp:positionH>
                <wp:positionV relativeFrom="paragraph">
                  <wp:posOffset>-581660</wp:posOffset>
                </wp:positionV>
                <wp:extent cx="5888355" cy="1714500"/>
                <wp:effectExtent l="0" t="0" r="0" b="0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D0F" w:rsidRPr="00C26193" w:rsidRDefault="000C6D0F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TIČE ME SE</w:t>
                            </w:r>
                          </w:p>
                          <w:p w:rsidR="009815C7" w:rsidRPr="00C26193" w:rsidRDefault="009815C7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Monitoring </w:t>
                            </w:r>
                            <w:proofErr w:type="spellStart"/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izborne</w:t>
                            </w:r>
                            <w:proofErr w:type="spellEnd"/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kampanje</w:t>
                            </w:r>
                            <w:proofErr w:type="spellEnd"/>
                          </w:p>
                          <w:p w:rsidR="009815C7" w:rsidRDefault="009815C7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mediji</w:t>
                            </w:r>
                            <w:proofErr w:type="spellEnd"/>
                            <w:proofErr w:type="gramEnd"/>
                            <w:r w:rsidR="00194ADC" w:rsidRPr="00C26193">
                              <w:rPr>
                                <w:caps/>
                                <w:color w:val="FFFFFF" w:themeColor="background1"/>
                                <w:sz w:val="16"/>
                                <w:szCs w:val="16"/>
                              </w:rPr>
                              <w:sym w:font="Wingdings 2" w:char="F0B2"/>
                            </w:r>
                            <w:proofErr w:type="spellStart"/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civilno</w:t>
                            </w:r>
                            <w:proofErr w:type="spellEnd"/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društvo</w:t>
                            </w:r>
                            <w:proofErr w:type="spellEnd"/>
                            <w:r w:rsidR="00194ADC" w:rsidRPr="00C26193">
                              <w:rPr>
                                <w:caps/>
                                <w:color w:val="FFFFFF" w:themeColor="background1"/>
                                <w:sz w:val="16"/>
                                <w:szCs w:val="16"/>
                              </w:rPr>
                              <w:sym w:font="Wingdings 2" w:char="F0B2"/>
                            </w:r>
                            <w:proofErr w:type="spellStart"/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govor</w:t>
                            </w:r>
                            <w:proofErr w:type="spellEnd"/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mržnje</w:t>
                            </w:r>
                            <w:proofErr w:type="spellEnd"/>
                          </w:p>
                          <w:p w:rsidR="00452B89" w:rsidRDefault="00452B89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452B89" w:rsidRPr="00C26193" w:rsidRDefault="00452B89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Koordinator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izvještaja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Zoran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Vujičić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0.95pt;margin-top:-45.8pt;width:463.65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" filled="f" stroked="f">
                <v:textbox>
                  <w:txbxContent>
                    <w:p w:rsidR="000C6D0F" w:rsidRPr="00C26193" w:rsidRDefault="000C6D0F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96"/>
                          <w:szCs w:val="96"/>
                        </w:rPr>
                        <w:t>TIČE ME SE</w:t>
                      </w:r>
                    </w:p>
                    <w:p w:rsidR="009815C7" w:rsidRPr="00C26193" w:rsidRDefault="009815C7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Monitoring </w:t>
                      </w:r>
                      <w:proofErr w:type="spellStart"/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izborne</w:t>
                      </w:r>
                      <w:proofErr w:type="spellEnd"/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kampanje</w:t>
                      </w:r>
                      <w:proofErr w:type="spellEnd"/>
                    </w:p>
                    <w:p w:rsidR="009815C7" w:rsidRDefault="009815C7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mediji</w:t>
                      </w:r>
                      <w:proofErr w:type="spellEnd"/>
                      <w:proofErr w:type="gramEnd"/>
                      <w:r w:rsidR="00194ADC" w:rsidRPr="00C26193">
                        <w:rPr>
                          <w:caps/>
                          <w:color w:val="FFFFFF" w:themeColor="background1"/>
                          <w:sz w:val="16"/>
                          <w:szCs w:val="16"/>
                        </w:rPr>
                        <w:sym w:font="Wingdings 2" w:char="F0B2"/>
                      </w:r>
                      <w:proofErr w:type="spellStart"/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civilno</w:t>
                      </w:r>
                      <w:proofErr w:type="spellEnd"/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društvo</w:t>
                      </w:r>
                      <w:proofErr w:type="spellEnd"/>
                      <w:r w:rsidR="00194ADC" w:rsidRPr="00C26193">
                        <w:rPr>
                          <w:caps/>
                          <w:color w:val="FFFFFF" w:themeColor="background1"/>
                          <w:sz w:val="16"/>
                          <w:szCs w:val="16"/>
                        </w:rPr>
                        <w:sym w:font="Wingdings 2" w:char="F0B2"/>
                      </w:r>
                      <w:proofErr w:type="spellStart"/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govor</w:t>
                      </w:r>
                      <w:proofErr w:type="spellEnd"/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mržnje</w:t>
                      </w:r>
                      <w:proofErr w:type="spellEnd"/>
                    </w:p>
                    <w:p w:rsidR="00452B89" w:rsidRDefault="00452B89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452B89" w:rsidRPr="00C26193" w:rsidRDefault="00452B89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Koordinator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izvještaja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: Zoran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Vujičić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17E16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7A74A3" wp14:editId="51D9309C">
                <wp:simplePos x="0" y="0"/>
                <wp:positionH relativeFrom="column">
                  <wp:posOffset>-2092325</wp:posOffset>
                </wp:positionH>
                <wp:positionV relativeFrom="paragraph">
                  <wp:posOffset>-1132205</wp:posOffset>
                </wp:positionV>
                <wp:extent cx="10309860" cy="2588895"/>
                <wp:effectExtent l="0" t="0" r="0" b="1905"/>
                <wp:wrapNone/>
                <wp:docPr id="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309860" cy="25888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64.75pt;margin-top:-89.15pt;width:811.8pt;height:203.85pt;rotation:180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" fillcolor="#548dd4 [1951]" stroked="f" strokecolor="#f2f2f2 [3041]" strokeweight="3pt">
                <v:shadow color="#974706 [1609]" opacity=".5" offset="1pt"/>
              </v:rect>
            </w:pict>
          </mc:Fallback>
        </mc:AlternateContent>
      </w:r>
      <w:bookmarkEnd w:id="0"/>
      <w:r w:rsidR="007312C6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7A0473A" wp14:editId="1AD9473A">
                <wp:simplePos x="0" y="0"/>
                <wp:positionH relativeFrom="page">
                  <wp:posOffset>447675</wp:posOffset>
                </wp:positionH>
                <wp:positionV relativeFrom="page">
                  <wp:posOffset>195580</wp:posOffset>
                </wp:positionV>
                <wp:extent cx="7412990" cy="1811020"/>
                <wp:effectExtent l="0" t="0" r="0" b="0"/>
                <wp:wrapNone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2990" cy="181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5C7" w:rsidRPr="009815C7" w:rsidRDefault="00765152" w:rsidP="00564502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765152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3386677B" wp14:editId="463CB698">
                                  <wp:extent cx="862268" cy="1337481"/>
                                  <wp:effectExtent l="19050" t="0" r="0" b="0"/>
                                  <wp:docPr id="3" name="Picture 0" descr="Bellet-Box-and-Vote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llet-Box-and-Vote.eps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805" cy="1335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5.25pt;margin-top:15.4pt;width:583.7pt;height:142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" o:allowincell="f" filled="f" stroked="f" strokecolor="#622423 [1605]" strokeweight="6pt">
                <v:stroke linestyle="thickThin"/>
                <v:textbox inset="10.8pt,7.2pt,10.8pt,7.2pt">
                  <w:txbxContent>
                    <w:p w:rsidR="009815C7" w:rsidRPr="009815C7" w:rsidRDefault="00765152" w:rsidP="00564502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 w:rsidRPr="00765152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 wp14:anchorId="3386677B" wp14:editId="463CB698">
                            <wp:extent cx="862268" cy="1337481"/>
                            <wp:effectExtent l="19050" t="0" r="0" b="0"/>
                            <wp:docPr id="3" name="Picture 0" descr="Bellet-Box-and-Vote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llet-Box-and-Vote.eps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805" cy="1335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815C7" w:rsidRPr="00C26193" w:rsidRDefault="009815C7" w:rsidP="003715D9">
      <w:pPr>
        <w:jc w:val="both"/>
        <w:rPr>
          <w:rFonts w:asciiTheme="majorHAnsi" w:hAnsiTheme="majorHAnsi"/>
          <w:sz w:val="24"/>
          <w:szCs w:val="24"/>
        </w:rPr>
      </w:pPr>
    </w:p>
    <w:p w:rsidR="009815C7" w:rsidRPr="00C26193" w:rsidRDefault="009815C7" w:rsidP="003715D9">
      <w:pPr>
        <w:jc w:val="both"/>
        <w:rPr>
          <w:rFonts w:asciiTheme="majorHAnsi" w:hAnsiTheme="majorHAnsi"/>
          <w:sz w:val="24"/>
          <w:szCs w:val="24"/>
        </w:rPr>
      </w:pPr>
    </w:p>
    <w:p w:rsidR="009815C7" w:rsidRPr="00C26193" w:rsidRDefault="009815C7" w:rsidP="003715D9">
      <w:pPr>
        <w:jc w:val="both"/>
        <w:rPr>
          <w:rFonts w:asciiTheme="majorHAnsi" w:hAnsiTheme="majorHAnsi"/>
          <w:sz w:val="24"/>
          <w:szCs w:val="24"/>
        </w:rPr>
      </w:pPr>
      <w:r w:rsidRPr="00C26193">
        <w:rPr>
          <w:rFonts w:asciiTheme="majorHAnsi" w:hAnsiTheme="maj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149860</wp:posOffset>
            </wp:positionV>
            <wp:extent cx="371475" cy="219075"/>
            <wp:effectExtent l="0" t="0" r="9525" b="9525"/>
            <wp:wrapNone/>
            <wp:docPr id="31" name="Picture 6" descr="gamn-logo-bez-tekst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n-logo-bez-teksta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2C6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-1022350</wp:posOffset>
                </wp:positionH>
                <wp:positionV relativeFrom="paragraph">
                  <wp:posOffset>136525</wp:posOffset>
                </wp:positionV>
                <wp:extent cx="7982585" cy="333375"/>
                <wp:effectExtent l="0" t="0" r="0" b="9525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258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5C7" w:rsidRPr="003715D9" w:rsidRDefault="009815C7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715D9"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Parlamentarni izbori - 16. </w:t>
                            </w:r>
                            <w:proofErr w:type="gramStart"/>
                            <w:r w:rsidRPr="003715D9"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>oktobar 2016.</w:t>
                            </w:r>
                            <w:proofErr w:type="gramEnd"/>
                            <w:r w:rsidRPr="003715D9"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sym w:font="Wingdings 2" w:char="F0B2"/>
                            </w:r>
                            <w:r w:rsidR="003A1C7B"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OSVRT NA IZBORNU KAMPANJU</w:t>
                            </w:r>
                          </w:p>
                          <w:p w:rsidR="009815C7" w:rsidRPr="00054A03" w:rsidRDefault="009815C7" w:rsidP="009815C7">
                            <w:pPr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80.5pt;margin-top:10.75pt;width:628.5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" filled="f" stroked="f" strokeweight="0">
                <v:textbox>
                  <w:txbxContent>
                    <w:p w:rsidR="009815C7" w:rsidRPr="003715D9" w:rsidRDefault="009815C7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715D9"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 xml:space="preserve">Parlamentarni izbori - 16. </w:t>
                      </w:r>
                      <w:proofErr w:type="gramStart"/>
                      <w:r w:rsidRPr="003715D9"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>oktobar 2016.</w:t>
                      </w:r>
                      <w:proofErr w:type="gramEnd"/>
                      <w:r w:rsidRPr="003715D9"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sym w:font="Wingdings 2" w:char="F0B2"/>
                      </w:r>
                      <w:r w:rsidR="003A1C7B"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 xml:space="preserve"> OSVRT NA IZBORNU KAMPANJU</w:t>
                      </w:r>
                    </w:p>
                    <w:p w:rsidR="009815C7" w:rsidRPr="00054A03" w:rsidRDefault="009815C7" w:rsidP="009815C7">
                      <w:pPr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15C7" w:rsidRPr="00C26193" w:rsidRDefault="009815C7" w:rsidP="003715D9">
      <w:pPr>
        <w:jc w:val="both"/>
        <w:rPr>
          <w:rFonts w:asciiTheme="majorHAnsi" w:hAnsiTheme="majorHAnsi"/>
          <w:sz w:val="24"/>
          <w:szCs w:val="24"/>
        </w:rPr>
      </w:pPr>
    </w:p>
    <w:p w:rsidR="003A1C7B" w:rsidRPr="003A1C7B" w:rsidRDefault="003A1C7B" w:rsidP="003A1C7B">
      <w:pPr>
        <w:jc w:val="both"/>
        <w:rPr>
          <w:rFonts w:asciiTheme="majorHAnsi" w:hAnsiTheme="majorHAnsi"/>
          <w:lang w:val="sr-Latn-ME"/>
        </w:rPr>
      </w:pPr>
      <w:r w:rsidRPr="003A1C7B">
        <w:rPr>
          <w:rFonts w:asciiTheme="majorHAnsi" w:hAnsiTheme="majorHAnsi"/>
          <w:lang w:val="sr-Latn-ME"/>
        </w:rPr>
        <w:t xml:space="preserve">NF Građanska alijansa  je u periodu od 13. avgusta do 13. oktobra u cilju objektivnog informisanja glasača i podsticanja njihovog aktivnijeg političkog učešća realizovala istraživanje koje se sastojalo od tri cjeline: </w:t>
      </w:r>
      <w:r w:rsidRPr="003A1C7B">
        <w:rPr>
          <w:rFonts w:asciiTheme="majorHAnsi" w:hAnsiTheme="majorHAnsi"/>
          <w:b/>
          <w:i/>
          <w:lang w:val="sr-Latn-ME"/>
        </w:rPr>
        <w:t>Monitoring medija</w:t>
      </w:r>
      <w:r w:rsidRPr="003A1C7B">
        <w:rPr>
          <w:rFonts w:asciiTheme="majorHAnsi" w:hAnsiTheme="majorHAnsi"/>
          <w:lang w:val="sr-Latn-ME"/>
        </w:rPr>
        <w:t xml:space="preserve"> (RTCG, TV Prva, TV Pink M, TV Vijesti, TV Atlas, dnevne novine Dan, Vijesti, Pobjeda, Dnevne novine); </w:t>
      </w:r>
      <w:r w:rsidRPr="003A1C7B">
        <w:rPr>
          <w:rFonts w:asciiTheme="majorHAnsi" w:hAnsiTheme="majorHAnsi"/>
          <w:b/>
          <w:i/>
          <w:lang w:val="sr-Latn-ME"/>
        </w:rPr>
        <w:t>Građansko nadgledanje izbora</w:t>
      </w:r>
      <w:r w:rsidRPr="003A1C7B">
        <w:rPr>
          <w:rFonts w:asciiTheme="majorHAnsi" w:hAnsiTheme="majorHAnsi"/>
          <w:lang w:val="sr-Latn-ME"/>
        </w:rPr>
        <w:t xml:space="preserve"> i </w:t>
      </w:r>
      <w:r w:rsidRPr="003A1C7B">
        <w:rPr>
          <w:rFonts w:asciiTheme="majorHAnsi" w:hAnsiTheme="majorHAnsi"/>
          <w:b/>
          <w:i/>
          <w:lang w:val="sr-Latn-ME"/>
        </w:rPr>
        <w:t>Pravo na slobodu javnog okupljanja i govor mržnje</w:t>
      </w:r>
      <w:r w:rsidRPr="003A1C7B">
        <w:rPr>
          <w:rFonts w:asciiTheme="majorHAnsi" w:hAnsiTheme="majorHAnsi"/>
          <w:lang w:val="sr-Latn-ME"/>
        </w:rPr>
        <w:t>.</w:t>
      </w:r>
    </w:p>
    <w:p w:rsidR="003A1C7B" w:rsidRPr="003A1C7B" w:rsidRDefault="003A1C7B" w:rsidP="003A1C7B">
      <w:pPr>
        <w:jc w:val="both"/>
        <w:rPr>
          <w:rFonts w:asciiTheme="majorHAnsi" w:hAnsiTheme="majorHAnsi"/>
          <w:lang w:val="sr-Latn-ME"/>
        </w:rPr>
      </w:pPr>
      <w:r w:rsidRPr="003A1C7B">
        <w:rPr>
          <w:rFonts w:asciiTheme="majorHAnsi" w:hAnsiTheme="majorHAnsi"/>
          <w:lang w:val="sr-Latn-ME"/>
        </w:rPr>
        <w:t>Na osnovu podataka do kojih smo došli možemo kazati da je kampanja za Parlamentarne izbore 2016. godine obilježena izuzetno jakom retorikom i međusobnim optužbama među političkim akterima i uz otvoreno navijanje medija koji su bili podijeljenji dajući podršku ili partiji na vlasti ili opozicionim partijama.</w:t>
      </w:r>
    </w:p>
    <w:p w:rsidR="003A1C7B" w:rsidRPr="003A1C7B" w:rsidRDefault="003A1C7B" w:rsidP="003A1C7B">
      <w:pPr>
        <w:jc w:val="both"/>
        <w:rPr>
          <w:rFonts w:asciiTheme="majorHAnsi" w:hAnsiTheme="majorHAnsi"/>
          <w:lang w:val="sr-Latn-ME"/>
        </w:rPr>
      </w:pPr>
      <w:r w:rsidRPr="003A1C7B">
        <w:rPr>
          <w:rFonts w:asciiTheme="majorHAnsi" w:hAnsiTheme="majorHAnsi"/>
          <w:lang w:val="sr-Latn-ME"/>
        </w:rPr>
        <w:t xml:space="preserve">Detaljne informacije o sprovedenom istraživanju dostupne su na sajtu </w:t>
      </w:r>
      <w:r w:rsidRPr="003A1C7B">
        <w:rPr>
          <w:rFonts w:asciiTheme="majorHAnsi" w:hAnsiTheme="majorHAnsi"/>
          <w:lang w:val="sr-Latn-ME"/>
        </w:rPr>
        <w:fldChar w:fldCharType="begin"/>
      </w:r>
      <w:r w:rsidRPr="003A1C7B">
        <w:rPr>
          <w:rFonts w:asciiTheme="majorHAnsi" w:hAnsiTheme="majorHAnsi"/>
          <w:lang w:val="sr-Latn-ME"/>
        </w:rPr>
        <w:instrText xml:space="preserve"> HYPERLINK "http://www.TičeMe.Se" </w:instrText>
      </w:r>
      <w:r w:rsidRPr="003A1C7B">
        <w:rPr>
          <w:rFonts w:asciiTheme="majorHAnsi" w:hAnsiTheme="majorHAnsi"/>
          <w:lang w:val="sr-Latn-ME"/>
        </w:rPr>
        <w:fldChar w:fldCharType="separate"/>
      </w:r>
      <w:r w:rsidRPr="003A1C7B">
        <w:rPr>
          <w:rStyle w:val="Hyperlink"/>
          <w:rFonts w:asciiTheme="majorHAnsi" w:hAnsiTheme="majorHAnsi"/>
          <w:lang w:val="sr-Latn-ME"/>
        </w:rPr>
        <w:t>www.TičeMe.Se</w:t>
      </w:r>
      <w:r w:rsidRPr="003A1C7B">
        <w:rPr>
          <w:rFonts w:asciiTheme="majorHAnsi" w:hAnsiTheme="majorHAnsi"/>
        </w:rPr>
        <w:fldChar w:fldCharType="end"/>
      </w:r>
      <w:r>
        <w:rPr>
          <w:rFonts w:asciiTheme="majorHAnsi" w:hAnsiTheme="majorHAnsi"/>
        </w:rPr>
        <w:t>.</w:t>
      </w:r>
    </w:p>
    <w:p w:rsidR="00240185" w:rsidRPr="00240185" w:rsidRDefault="007312C6" w:rsidP="00240185">
      <w:pPr>
        <w:jc w:val="center"/>
        <w:rPr>
          <w:rFonts w:asciiTheme="majorHAnsi" w:hAnsiTheme="majorHAnsi"/>
          <w:b/>
          <w:color w:val="548DD4"/>
          <w:sz w:val="32"/>
          <w:szCs w:val="32"/>
          <w:lang w:val="sr-Latn-ME"/>
        </w:rPr>
      </w:pPr>
      <w:r>
        <w:rPr>
          <w:rFonts w:asciiTheme="majorHAnsi" w:hAnsiTheme="majorHAnsi"/>
          <w:b/>
          <w:noProof/>
          <w:color w:val="548DD4"/>
          <w:sz w:val="40"/>
          <w:szCs w:val="40"/>
          <w:lang w:val="en-GB" w:eastAsia="en-GB"/>
        </w:rPr>
        <mc:AlternateContent>
          <mc:Choice Requires="wps">
            <w:drawing>
              <wp:anchor distT="4294967293" distB="4294967293" distL="114300" distR="114300" simplePos="0" relativeHeight="251669504" behindDoc="0" locked="0" layoutInCell="1" allowOverlap="1" wp14:anchorId="0A75602A" wp14:editId="53F6EF38">
                <wp:simplePos x="0" y="0"/>
                <wp:positionH relativeFrom="column">
                  <wp:posOffset>-889000</wp:posOffset>
                </wp:positionH>
                <wp:positionV relativeFrom="paragraph">
                  <wp:posOffset>175260</wp:posOffset>
                </wp:positionV>
                <wp:extent cx="7598410" cy="0"/>
                <wp:effectExtent l="0" t="0" r="21590" b="19050"/>
                <wp:wrapNone/>
                <wp:docPr id="2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8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70pt;margin-top:13.8pt;width:598.3pt;height:0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" strokecolor="#548dd4 [1951]"/>
            </w:pict>
          </mc:Fallback>
        </mc:AlternateContent>
      </w:r>
      <w:r w:rsidR="00A46CDC" w:rsidRPr="00C26193">
        <w:rPr>
          <w:rFonts w:asciiTheme="majorHAnsi" w:hAnsiTheme="majorHAnsi"/>
          <w:b/>
          <w:color w:val="548DD4"/>
          <w:sz w:val="32"/>
          <w:szCs w:val="32"/>
        </w:rPr>
        <w:br/>
      </w:r>
      <w:r w:rsidR="00285137" w:rsidRPr="00C26193">
        <w:rPr>
          <w:rFonts w:asciiTheme="majorHAnsi" w:hAnsiTheme="majorHAnsi"/>
          <w:b/>
          <w:color w:val="548DD4"/>
          <w:sz w:val="32"/>
          <w:szCs w:val="32"/>
        </w:rPr>
        <w:t xml:space="preserve">1. </w:t>
      </w:r>
      <w:r w:rsidR="00240185" w:rsidRPr="00240185">
        <w:rPr>
          <w:rFonts w:asciiTheme="majorHAnsi" w:hAnsiTheme="majorHAnsi"/>
          <w:b/>
          <w:color w:val="548DD4"/>
          <w:sz w:val="32"/>
          <w:szCs w:val="32"/>
          <w:lang w:val="sr-Latn-ME"/>
        </w:rPr>
        <w:t>MONITORING MEDIJSKOG IZVJEŠTAVANJA</w:t>
      </w:r>
    </w:p>
    <w:p w:rsidR="00BD3382" w:rsidRDefault="00BD3382" w:rsidP="00BD3382">
      <w:pPr>
        <w:spacing w:line="240" w:lineRule="auto"/>
        <w:rPr>
          <w:rFonts w:asciiTheme="majorHAnsi" w:hAnsiTheme="majorHAnsi"/>
        </w:rPr>
      </w:pPr>
    </w:p>
    <w:p w:rsidR="00240185" w:rsidRPr="00240185" w:rsidRDefault="00240185" w:rsidP="00E66FB1">
      <w:pPr>
        <w:spacing w:line="240" w:lineRule="auto"/>
        <w:jc w:val="both"/>
        <w:rPr>
          <w:rFonts w:asciiTheme="majorHAnsi" w:hAnsiTheme="majorHAnsi"/>
          <w:lang w:val="sr-Latn-ME"/>
        </w:rPr>
      </w:pPr>
      <w:r w:rsidRPr="00240185">
        <w:rPr>
          <w:rFonts w:asciiTheme="majorHAnsi" w:hAnsiTheme="majorHAnsi"/>
          <w:lang w:val="sr-Latn-ME"/>
        </w:rPr>
        <w:t xml:space="preserve">Koalicija Sigurnim korakom bila je najzastupljeniji politički subjekt u štampanim medijima i centralno-informativnim emisijama posmatranih televizija dok su u mnogo manjem obimu bili zastupljeni Demokratski Front i koalicija Ključ.  </w:t>
      </w:r>
    </w:p>
    <w:p w:rsidR="00240185" w:rsidRPr="00240185" w:rsidRDefault="00240185" w:rsidP="00E66FB1">
      <w:pPr>
        <w:spacing w:line="240" w:lineRule="auto"/>
        <w:jc w:val="both"/>
        <w:rPr>
          <w:rFonts w:asciiTheme="majorHAnsi" w:hAnsiTheme="majorHAnsi"/>
          <w:lang w:val="sr-Latn-ME"/>
        </w:rPr>
      </w:pPr>
      <w:r w:rsidRPr="00240185">
        <w:rPr>
          <w:rFonts w:asciiTheme="majorHAnsi" w:hAnsiTheme="majorHAnsi"/>
          <w:lang w:val="sr-Latn-ME"/>
        </w:rPr>
        <w:t xml:space="preserve">Jedan od prvih nedostataka koje smo uočili u radu medija je </w:t>
      </w:r>
      <w:r w:rsidRPr="00240185">
        <w:rPr>
          <w:rFonts w:asciiTheme="majorHAnsi" w:hAnsiTheme="majorHAnsi"/>
          <w:b/>
          <w:lang w:val="sr-Latn-ME"/>
        </w:rPr>
        <w:t>jednostranost</w:t>
      </w:r>
      <w:r w:rsidRPr="00240185">
        <w:rPr>
          <w:rFonts w:asciiTheme="majorHAnsi" w:hAnsiTheme="majorHAnsi"/>
          <w:lang w:val="sr-Latn-ME"/>
        </w:rPr>
        <w:t xml:space="preserve"> u izvještavanju što</w:t>
      </w:r>
      <w:r w:rsidRPr="00240185">
        <w:rPr>
          <w:rFonts w:asciiTheme="majorHAnsi" w:hAnsiTheme="majorHAnsi"/>
        </w:rPr>
        <w:t xml:space="preserve"> </w:t>
      </w:r>
      <w:r w:rsidRPr="00240185">
        <w:rPr>
          <w:rFonts w:asciiTheme="majorHAnsi" w:hAnsiTheme="majorHAnsi"/>
          <w:lang w:val="sr-Latn-ME"/>
        </w:rPr>
        <w:t xml:space="preserve">predstavlja kršenje jednog od osnovnih novinarskih načela koje obavezuje novinara da ne smije iskrivljivati informacije pretjerivanjem, neadekvatnim naglašavanjem jednog aspekta priče ili jednostranim izvještavanjem. Ovaj problem je bio izraženiji u štampanim medijima. Više od polovine objavljenih tekstova u toku izborne trke bilo je jednostrano. U ovakovom izvještavanju prednjačili su </w:t>
      </w:r>
      <w:r w:rsidRPr="00240185">
        <w:rPr>
          <w:rFonts w:asciiTheme="majorHAnsi" w:hAnsiTheme="majorHAnsi"/>
          <w:i/>
          <w:lang w:val="sr-Latn-ME"/>
        </w:rPr>
        <w:t>Dnevne novine</w:t>
      </w:r>
      <w:r w:rsidRPr="00240185">
        <w:rPr>
          <w:rFonts w:asciiTheme="majorHAnsi" w:hAnsiTheme="majorHAnsi"/>
          <w:lang w:val="sr-Latn-ME"/>
        </w:rPr>
        <w:t xml:space="preserve"> i </w:t>
      </w:r>
      <w:r w:rsidRPr="00240185">
        <w:rPr>
          <w:rFonts w:asciiTheme="majorHAnsi" w:hAnsiTheme="majorHAnsi"/>
          <w:i/>
          <w:lang w:val="sr-Latn-ME"/>
        </w:rPr>
        <w:t>Dan</w:t>
      </w:r>
      <w:r w:rsidRPr="00240185">
        <w:rPr>
          <w:rFonts w:asciiTheme="majorHAnsi" w:hAnsiTheme="majorHAnsi"/>
          <w:lang w:val="sr-Latn-ME"/>
        </w:rPr>
        <w:t xml:space="preserve">. U centralno-informativnim emisijama gotovo svaki treći prilog bio je jednostran. Najviše ovakvih priloga bilo je na televiziji </w:t>
      </w:r>
      <w:r w:rsidRPr="00240185">
        <w:rPr>
          <w:rFonts w:asciiTheme="majorHAnsi" w:hAnsiTheme="majorHAnsi"/>
          <w:i/>
          <w:lang w:val="sr-Latn-ME"/>
        </w:rPr>
        <w:t>Pink M</w:t>
      </w:r>
      <w:r w:rsidRPr="00240185">
        <w:rPr>
          <w:rFonts w:asciiTheme="majorHAnsi" w:hAnsiTheme="majorHAnsi"/>
          <w:lang w:val="sr-Latn-ME"/>
        </w:rPr>
        <w:t>, dvije trećine ukupnog broja priloga emitovanih na toj televiziji, dok je kod drugih televizija ovakva praksa zabilježena na nivou manjem od 28 procenata.</w:t>
      </w:r>
    </w:p>
    <w:p w:rsidR="00240185" w:rsidRPr="00240185" w:rsidRDefault="00240185" w:rsidP="00E66FB1">
      <w:pPr>
        <w:spacing w:line="240" w:lineRule="auto"/>
        <w:jc w:val="both"/>
        <w:rPr>
          <w:rFonts w:asciiTheme="majorHAnsi" w:hAnsiTheme="majorHAnsi"/>
          <w:lang w:val="sr-Latn-ME"/>
        </w:rPr>
      </w:pPr>
      <w:r w:rsidRPr="00240185">
        <w:rPr>
          <w:rFonts w:asciiTheme="majorHAnsi" w:hAnsiTheme="majorHAnsi"/>
          <w:lang w:val="sr-Latn-ME"/>
        </w:rPr>
        <w:t xml:space="preserve">Mediji su dobrim dijelom radili na </w:t>
      </w:r>
      <w:r w:rsidRPr="00240185">
        <w:rPr>
          <w:rFonts w:asciiTheme="majorHAnsi" w:hAnsiTheme="majorHAnsi"/>
          <w:b/>
          <w:lang w:val="sr-Latn-ME"/>
        </w:rPr>
        <w:t>prikrivenom promovisanju kampanje</w:t>
      </w:r>
      <w:r w:rsidRPr="00240185">
        <w:rPr>
          <w:rFonts w:asciiTheme="majorHAnsi" w:hAnsiTheme="majorHAnsi"/>
          <w:lang w:val="sr-Latn-ME"/>
        </w:rPr>
        <w:t xml:space="preserve">. U dnevnim novinama u svakom petom objavljenom tekstu bilo je prikrivene kampanje, a kada su u pitanju televizije u poslednjem mjesecu broj priloga u kojima je identifikovana prikrivena kampanja se udvostručio, pa je svaki treći prilog bio takav. Drastičan primjer je </w:t>
      </w:r>
      <w:r w:rsidRPr="00240185">
        <w:rPr>
          <w:rFonts w:asciiTheme="majorHAnsi" w:hAnsiTheme="majorHAnsi"/>
          <w:i/>
          <w:lang w:val="sr-Latn-ME"/>
        </w:rPr>
        <w:t>TV PINK</w:t>
      </w:r>
      <w:r w:rsidRPr="00240185">
        <w:rPr>
          <w:rFonts w:asciiTheme="majorHAnsi" w:hAnsiTheme="majorHAnsi"/>
          <w:lang w:val="sr-Latn-ME"/>
        </w:rPr>
        <w:t xml:space="preserve"> </w:t>
      </w:r>
      <w:r w:rsidRPr="00240185">
        <w:rPr>
          <w:rFonts w:asciiTheme="majorHAnsi" w:hAnsiTheme="majorHAnsi"/>
          <w:i/>
          <w:lang w:val="sr-Latn-ME"/>
        </w:rPr>
        <w:t>M</w:t>
      </w:r>
      <w:r w:rsidRPr="00240185">
        <w:rPr>
          <w:rFonts w:asciiTheme="majorHAnsi" w:hAnsiTheme="majorHAnsi"/>
          <w:lang w:val="sr-Latn-ME"/>
        </w:rPr>
        <w:t xml:space="preserve"> gdje smo registrovali da je u polovini priloga u prvom mjesecu i u ¾ priloga u poslednjem mjesecu, koji su se emitovali na ovoj televiziji, bilo prikrivene kampanje. </w:t>
      </w:r>
    </w:p>
    <w:p w:rsidR="00240185" w:rsidRDefault="00240185" w:rsidP="00E66FB1">
      <w:pPr>
        <w:spacing w:line="240" w:lineRule="auto"/>
        <w:jc w:val="both"/>
        <w:rPr>
          <w:rFonts w:asciiTheme="majorHAnsi" w:hAnsiTheme="majorHAnsi"/>
          <w:lang w:val="sr-Latn-ME"/>
        </w:rPr>
      </w:pPr>
      <w:r w:rsidRPr="00240185">
        <w:rPr>
          <w:rFonts w:asciiTheme="majorHAnsi" w:hAnsiTheme="majorHAnsi"/>
          <w:lang w:val="sr-Latn-ME"/>
        </w:rPr>
        <w:t xml:space="preserve">U analiziranom periodu prikrivena kampanja se odnosila prvenstveno na predstavnike koalicije Sigurnim korakom a u pozitivnom kontekstu je najzastupljenija bila uglavnom u </w:t>
      </w:r>
      <w:r w:rsidRPr="00240185">
        <w:rPr>
          <w:rFonts w:asciiTheme="majorHAnsi" w:hAnsiTheme="majorHAnsi"/>
          <w:i/>
          <w:lang w:val="sr-Latn-ME"/>
        </w:rPr>
        <w:t>Dnevnim novinama</w:t>
      </w:r>
      <w:r w:rsidRPr="00240185">
        <w:rPr>
          <w:rFonts w:asciiTheme="majorHAnsi" w:hAnsiTheme="majorHAnsi"/>
          <w:lang w:val="sr-Latn-ME"/>
        </w:rPr>
        <w:t xml:space="preserve"> i </w:t>
      </w:r>
      <w:r w:rsidRPr="00240185">
        <w:rPr>
          <w:rFonts w:asciiTheme="majorHAnsi" w:hAnsiTheme="majorHAnsi"/>
          <w:i/>
          <w:lang w:val="sr-Latn-ME"/>
        </w:rPr>
        <w:t>Pobjedi</w:t>
      </w:r>
      <w:r w:rsidRPr="00240185">
        <w:rPr>
          <w:rFonts w:asciiTheme="majorHAnsi" w:hAnsiTheme="majorHAnsi"/>
          <w:lang w:val="sr-Latn-ME"/>
        </w:rPr>
        <w:t xml:space="preserve">, odnosno </w:t>
      </w:r>
      <w:r w:rsidRPr="00240185">
        <w:rPr>
          <w:rFonts w:asciiTheme="majorHAnsi" w:hAnsiTheme="majorHAnsi"/>
          <w:i/>
          <w:lang w:val="sr-Latn-ME"/>
        </w:rPr>
        <w:t>TV PINK M</w:t>
      </w:r>
      <w:r w:rsidRPr="00240185">
        <w:rPr>
          <w:rFonts w:asciiTheme="majorHAnsi" w:hAnsiTheme="majorHAnsi"/>
          <w:lang w:val="sr-Latn-ME"/>
        </w:rPr>
        <w:t xml:space="preserve">, </w:t>
      </w:r>
      <w:r w:rsidRPr="00240185">
        <w:rPr>
          <w:rFonts w:asciiTheme="majorHAnsi" w:hAnsiTheme="majorHAnsi"/>
          <w:i/>
          <w:lang w:val="sr-Latn-ME"/>
        </w:rPr>
        <w:t>TV Prva</w:t>
      </w:r>
      <w:r w:rsidRPr="00240185">
        <w:rPr>
          <w:rFonts w:asciiTheme="majorHAnsi" w:hAnsiTheme="majorHAnsi"/>
          <w:lang w:val="sr-Latn-ME"/>
        </w:rPr>
        <w:t xml:space="preserve"> i </w:t>
      </w:r>
      <w:r w:rsidRPr="00240185">
        <w:rPr>
          <w:rFonts w:asciiTheme="majorHAnsi" w:hAnsiTheme="majorHAnsi"/>
          <w:i/>
          <w:lang w:val="sr-Latn-ME"/>
        </w:rPr>
        <w:t>RTCG</w:t>
      </w:r>
      <w:r w:rsidRPr="00240185">
        <w:rPr>
          <w:rFonts w:asciiTheme="majorHAnsi" w:hAnsiTheme="majorHAnsi"/>
          <w:lang w:val="sr-Latn-ME"/>
        </w:rPr>
        <w:t xml:space="preserve">, dok je negativna bila uglavnom u </w:t>
      </w:r>
      <w:r w:rsidRPr="00240185">
        <w:rPr>
          <w:rFonts w:asciiTheme="majorHAnsi" w:hAnsiTheme="majorHAnsi"/>
          <w:i/>
          <w:lang w:val="sr-Latn-ME"/>
        </w:rPr>
        <w:t>DAN</w:t>
      </w:r>
      <w:r w:rsidRPr="00240185">
        <w:rPr>
          <w:rFonts w:asciiTheme="majorHAnsi" w:hAnsiTheme="majorHAnsi"/>
          <w:lang w:val="sr-Latn-ME"/>
        </w:rPr>
        <w:t xml:space="preserve">-u i </w:t>
      </w:r>
    </w:p>
    <w:p w:rsidR="00240185" w:rsidRDefault="00240185" w:rsidP="00E66FB1">
      <w:pPr>
        <w:spacing w:line="240" w:lineRule="auto"/>
        <w:jc w:val="both"/>
        <w:rPr>
          <w:rFonts w:asciiTheme="majorHAnsi" w:hAnsiTheme="majorHAnsi"/>
          <w:lang w:val="sr-Latn-ME"/>
        </w:rPr>
      </w:pPr>
    </w:p>
    <w:p w:rsidR="00240185" w:rsidRDefault="00240185" w:rsidP="00E66FB1">
      <w:pPr>
        <w:spacing w:line="240" w:lineRule="auto"/>
        <w:jc w:val="both"/>
        <w:rPr>
          <w:rFonts w:asciiTheme="majorHAnsi" w:hAnsiTheme="majorHAnsi"/>
          <w:lang w:val="sr-Latn-ME"/>
        </w:rPr>
      </w:pPr>
      <w:r w:rsidRPr="00240185">
        <w:rPr>
          <w:rFonts w:asciiTheme="majorHAnsi" w:hAnsiTheme="majorHAnsi"/>
          <w:i/>
          <w:lang w:val="sr-Latn-ME"/>
        </w:rPr>
        <w:t>Vijestima</w:t>
      </w:r>
      <w:r w:rsidRPr="00240185">
        <w:rPr>
          <w:rFonts w:asciiTheme="majorHAnsi" w:hAnsiTheme="majorHAnsi"/>
          <w:lang w:val="sr-Latn-ME"/>
        </w:rPr>
        <w:t xml:space="preserve">, odnosno </w:t>
      </w:r>
      <w:r w:rsidRPr="00240185">
        <w:rPr>
          <w:rFonts w:asciiTheme="majorHAnsi" w:hAnsiTheme="majorHAnsi"/>
          <w:i/>
          <w:lang w:val="sr-Latn-ME"/>
        </w:rPr>
        <w:t>TV Vijesti</w:t>
      </w:r>
      <w:r w:rsidRPr="00240185">
        <w:rPr>
          <w:rFonts w:asciiTheme="majorHAnsi" w:hAnsiTheme="majorHAnsi"/>
          <w:lang w:val="sr-Latn-ME"/>
        </w:rPr>
        <w:t xml:space="preserve">. Pozitivne prikrivene kampanje za druge partije i koalicije je bilo zanemarljivo malo. Negativna prikrivena kampanja (osim ka koaliciji Sigurnim korakom) uglavnom je bila usmjerena ka DF-u i Ključu, i to od strane </w:t>
      </w:r>
      <w:r w:rsidRPr="00240185">
        <w:rPr>
          <w:rFonts w:asciiTheme="majorHAnsi" w:hAnsiTheme="majorHAnsi"/>
          <w:i/>
          <w:lang w:val="sr-Latn-ME"/>
        </w:rPr>
        <w:t>Dnevnih novina</w:t>
      </w:r>
      <w:r w:rsidRPr="00240185">
        <w:rPr>
          <w:rFonts w:asciiTheme="majorHAnsi" w:hAnsiTheme="majorHAnsi"/>
          <w:lang w:val="sr-Latn-ME"/>
        </w:rPr>
        <w:t xml:space="preserve"> i </w:t>
      </w:r>
      <w:r w:rsidRPr="00240185">
        <w:rPr>
          <w:rFonts w:asciiTheme="majorHAnsi" w:hAnsiTheme="majorHAnsi"/>
          <w:i/>
          <w:lang w:val="sr-Latn-ME"/>
        </w:rPr>
        <w:t>Pobjede</w:t>
      </w:r>
      <w:r w:rsidRPr="00240185">
        <w:rPr>
          <w:rFonts w:asciiTheme="majorHAnsi" w:hAnsiTheme="majorHAnsi"/>
          <w:lang w:val="sr-Latn-ME"/>
        </w:rPr>
        <w:t xml:space="preserve">, odnosno prvenstveno </w:t>
      </w:r>
      <w:r w:rsidRPr="00240185">
        <w:rPr>
          <w:rFonts w:asciiTheme="majorHAnsi" w:hAnsiTheme="majorHAnsi"/>
          <w:i/>
          <w:lang w:val="sr-Latn-ME"/>
        </w:rPr>
        <w:t>TV Pink M</w:t>
      </w:r>
      <w:r w:rsidRPr="00240185">
        <w:rPr>
          <w:rFonts w:asciiTheme="majorHAnsi" w:hAnsiTheme="majorHAnsi"/>
          <w:lang w:val="sr-Latn-ME"/>
        </w:rPr>
        <w:t xml:space="preserve"> i </w:t>
      </w:r>
      <w:r w:rsidRPr="00240185">
        <w:rPr>
          <w:rFonts w:asciiTheme="majorHAnsi" w:hAnsiTheme="majorHAnsi"/>
          <w:i/>
          <w:lang w:val="sr-Latn-ME"/>
        </w:rPr>
        <w:t>TV Prve</w:t>
      </w:r>
      <w:r w:rsidRPr="00240185">
        <w:rPr>
          <w:rFonts w:asciiTheme="majorHAnsi" w:hAnsiTheme="majorHAnsi"/>
          <w:lang w:val="sr-Latn-ME"/>
        </w:rPr>
        <w:t>.  Ovi podaci dodatno ukazuju na polarizovano pozicioniranje medija i njihovu podijeljenost.</w:t>
      </w:r>
    </w:p>
    <w:p w:rsidR="00C708D4" w:rsidRPr="00C708D4" w:rsidRDefault="00C708D4" w:rsidP="00C708D4">
      <w:pPr>
        <w:spacing w:line="240" w:lineRule="auto"/>
        <w:jc w:val="both"/>
        <w:rPr>
          <w:rFonts w:asciiTheme="majorHAnsi" w:hAnsiTheme="majorHAnsi"/>
          <w:lang w:val="en-GB"/>
        </w:rPr>
      </w:pPr>
      <w:proofErr w:type="spellStart"/>
      <w:proofErr w:type="gramStart"/>
      <w:r w:rsidRPr="00C708D4">
        <w:rPr>
          <w:rFonts w:asciiTheme="majorHAnsi" w:hAnsiTheme="majorHAnsi"/>
          <w:lang w:val="en-GB"/>
        </w:rPr>
        <w:t>Medijsko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izvještavanje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obilježilo</w:t>
      </w:r>
      <w:proofErr w:type="spellEnd"/>
      <w:r w:rsidRPr="00C708D4">
        <w:rPr>
          <w:rFonts w:asciiTheme="majorHAnsi" w:hAnsiTheme="majorHAnsi"/>
          <w:lang w:val="en-GB"/>
        </w:rPr>
        <w:t xml:space="preserve"> je </w:t>
      </w:r>
      <w:proofErr w:type="spellStart"/>
      <w:r w:rsidRPr="00C708D4">
        <w:rPr>
          <w:rFonts w:asciiTheme="majorHAnsi" w:hAnsiTheme="majorHAnsi"/>
          <w:b/>
          <w:bCs/>
          <w:lang w:val="en-GB"/>
        </w:rPr>
        <w:t>pozitivno</w:t>
      </w:r>
      <w:proofErr w:type="spellEnd"/>
      <w:r w:rsidRPr="00C708D4">
        <w:rPr>
          <w:rFonts w:asciiTheme="majorHAnsi" w:hAnsiTheme="majorHAnsi"/>
          <w:b/>
          <w:bCs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b/>
          <w:bCs/>
          <w:lang w:val="en-GB"/>
        </w:rPr>
        <w:t>i</w:t>
      </w:r>
      <w:proofErr w:type="spellEnd"/>
      <w:r w:rsidRPr="00C708D4">
        <w:rPr>
          <w:rFonts w:asciiTheme="majorHAnsi" w:hAnsiTheme="majorHAnsi"/>
          <w:b/>
          <w:bCs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b/>
          <w:bCs/>
          <w:lang w:val="en-GB"/>
        </w:rPr>
        <w:t>negativno</w:t>
      </w:r>
      <w:proofErr w:type="spellEnd"/>
      <w:r w:rsidRPr="00C708D4">
        <w:rPr>
          <w:rFonts w:asciiTheme="majorHAnsi" w:hAnsiTheme="majorHAnsi"/>
          <w:b/>
          <w:bCs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b/>
          <w:bCs/>
          <w:lang w:val="en-GB"/>
        </w:rPr>
        <w:t>vrijednosno</w:t>
      </w:r>
      <w:proofErr w:type="spellEnd"/>
      <w:r w:rsidRPr="00C708D4">
        <w:rPr>
          <w:rFonts w:asciiTheme="majorHAnsi" w:hAnsiTheme="majorHAnsi"/>
          <w:b/>
          <w:bCs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b/>
          <w:bCs/>
          <w:lang w:val="en-GB"/>
        </w:rPr>
        <w:t>orijentisanje</w:t>
      </w:r>
      <w:proofErr w:type="spellEnd"/>
      <w:r w:rsidRPr="00C708D4">
        <w:rPr>
          <w:rFonts w:asciiTheme="majorHAnsi" w:hAnsiTheme="majorHAnsi"/>
          <w:lang w:val="en-GB"/>
        </w:rPr>
        <w:t xml:space="preserve"> (¾ </w:t>
      </w:r>
      <w:proofErr w:type="spellStart"/>
      <w:r w:rsidRPr="00C708D4">
        <w:rPr>
          <w:rFonts w:asciiTheme="majorHAnsi" w:hAnsiTheme="majorHAnsi"/>
          <w:lang w:val="en-GB"/>
        </w:rPr>
        <w:t>tekstova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i</w:t>
      </w:r>
      <w:proofErr w:type="spellEnd"/>
      <w:r w:rsidRPr="00C708D4">
        <w:rPr>
          <w:rFonts w:asciiTheme="majorHAnsi" w:hAnsiTheme="majorHAnsi"/>
          <w:lang w:val="en-GB"/>
        </w:rPr>
        <w:t xml:space="preserve"> 2/3 </w:t>
      </w:r>
      <w:proofErr w:type="spellStart"/>
      <w:r w:rsidRPr="00C708D4">
        <w:rPr>
          <w:rFonts w:asciiTheme="majorHAnsi" w:hAnsiTheme="majorHAnsi"/>
          <w:lang w:val="en-GB"/>
        </w:rPr>
        <w:t>emitovanih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priloga</w:t>
      </w:r>
      <w:proofErr w:type="spellEnd"/>
      <w:r w:rsidRPr="00C708D4">
        <w:rPr>
          <w:rFonts w:asciiTheme="majorHAnsi" w:hAnsiTheme="majorHAnsi"/>
          <w:lang w:val="en-GB"/>
        </w:rPr>
        <w:t>).</w:t>
      </w:r>
      <w:proofErr w:type="gram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proofErr w:type="gramStart"/>
      <w:r w:rsidRPr="00C708D4">
        <w:rPr>
          <w:rFonts w:asciiTheme="majorHAnsi" w:hAnsiTheme="majorHAnsi"/>
          <w:lang w:val="en-GB"/>
        </w:rPr>
        <w:t>Gotovo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dvije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trećine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tih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tekstova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su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pozitivno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orijentisani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i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jedna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četvrtina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negativno</w:t>
      </w:r>
      <w:proofErr w:type="spellEnd"/>
      <w:r w:rsidRPr="00C708D4">
        <w:rPr>
          <w:rFonts w:asciiTheme="majorHAnsi" w:hAnsiTheme="majorHAnsi"/>
          <w:lang w:val="en-GB"/>
        </w:rPr>
        <w:t xml:space="preserve">, pa se </w:t>
      </w:r>
      <w:proofErr w:type="spellStart"/>
      <w:r w:rsidRPr="00C708D4">
        <w:rPr>
          <w:rFonts w:asciiTheme="majorHAnsi" w:hAnsiTheme="majorHAnsi"/>
          <w:lang w:val="en-GB"/>
        </w:rPr>
        <w:t>može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reći</w:t>
      </w:r>
      <w:proofErr w:type="spellEnd"/>
      <w:r w:rsidRPr="00C708D4">
        <w:rPr>
          <w:rFonts w:asciiTheme="majorHAnsi" w:hAnsiTheme="majorHAnsi"/>
          <w:lang w:val="en-GB"/>
        </w:rPr>
        <w:t xml:space="preserve"> da </w:t>
      </w:r>
      <w:proofErr w:type="spellStart"/>
      <w:r w:rsidRPr="00C708D4">
        <w:rPr>
          <w:rFonts w:asciiTheme="majorHAnsi" w:hAnsiTheme="majorHAnsi"/>
          <w:lang w:val="en-GB"/>
        </w:rPr>
        <w:t>su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štampani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mediji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uglavnom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vodili</w:t>
      </w:r>
      <w:proofErr w:type="spellEnd"/>
      <w:r w:rsidRPr="00C708D4">
        <w:rPr>
          <w:rFonts w:asciiTheme="majorHAnsi" w:hAnsiTheme="majorHAnsi"/>
          <w:lang w:val="en-GB"/>
        </w:rPr>
        <w:t xml:space="preserve"> „</w:t>
      </w:r>
      <w:proofErr w:type="spellStart"/>
      <w:r w:rsidRPr="00C708D4">
        <w:rPr>
          <w:rFonts w:asciiTheme="majorHAnsi" w:hAnsiTheme="majorHAnsi"/>
          <w:lang w:val="en-GB"/>
        </w:rPr>
        <w:t>pozitivnu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kampanju</w:t>
      </w:r>
      <w:proofErr w:type="spellEnd"/>
      <w:r w:rsidRPr="00C708D4">
        <w:rPr>
          <w:rFonts w:asciiTheme="majorHAnsi" w:hAnsiTheme="majorHAnsi"/>
          <w:lang w:val="en-GB"/>
        </w:rPr>
        <w:t>“.</w:t>
      </w:r>
      <w:proofErr w:type="gramEnd"/>
      <w:r w:rsidRPr="00C708D4">
        <w:rPr>
          <w:rFonts w:asciiTheme="majorHAnsi" w:hAnsiTheme="majorHAnsi"/>
          <w:lang w:val="en-GB"/>
        </w:rPr>
        <w:t> </w:t>
      </w:r>
      <w:proofErr w:type="spellStart"/>
      <w:r w:rsidRPr="00C708D4">
        <w:rPr>
          <w:rFonts w:asciiTheme="majorHAnsi" w:hAnsiTheme="majorHAnsi"/>
          <w:i/>
          <w:iCs/>
          <w:lang w:val="en-GB"/>
        </w:rPr>
        <w:t>Pobjeda</w:t>
      </w:r>
      <w:proofErr w:type="spellEnd"/>
      <w:r w:rsidRPr="00C708D4">
        <w:rPr>
          <w:rFonts w:asciiTheme="majorHAnsi" w:hAnsiTheme="majorHAnsi"/>
          <w:lang w:val="en-GB"/>
        </w:rPr>
        <w:t xml:space="preserve"> je </w:t>
      </w:r>
      <w:proofErr w:type="spellStart"/>
      <w:r w:rsidRPr="00C708D4">
        <w:rPr>
          <w:rFonts w:asciiTheme="majorHAnsi" w:hAnsiTheme="majorHAnsi"/>
          <w:lang w:val="en-GB"/>
        </w:rPr>
        <w:t>imala</w:t>
      </w:r>
      <w:proofErr w:type="spellEnd"/>
      <w:r w:rsidRPr="00C708D4">
        <w:rPr>
          <w:rFonts w:asciiTheme="majorHAnsi" w:hAnsiTheme="majorHAnsi"/>
          <w:lang w:val="en-GB"/>
        </w:rPr>
        <w:t xml:space="preserve"> 73% </w:t>
      </w:r>
      <w:proofErr w:type="spellStart"/>
      <w:r w:rsidRPr="00C708D4">
        <w:rPr>
          <w:rFonts w:asciiTheme="majorHAnsi" w:hAnsiTheme="majorHAnsi"/>
          <w:lang w:val="en-GB"/>
        </w:rPr>
        <w:t>tekstova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proofErr w:type="gramStart"/>
      <w:r w:rsidRPr="00C708D4">
        <w:rPr>
          <w:rFonts w:asciiTheme="majorHAnsi" w:hAnsiTheme="majorHAnsi"/>
          <w:lang w:val="en-GB"/>
        </w:rPr>
        <w:t>sa</w:t>
      </w:r>
      <w:proofErr w:type="spellEnd"/>
      <w:proofErr w:type="gram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pozitivnim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kontekstom</w:t>
      </w:r>
      <w:proofErr w:type="spellEnd"/>
      <w:r w:rsidRPr="00C708D4">
        <w:rPr>
          <w:rFonts w:asciiTheme="majorHAnsi" w:hAnsiTheme="majorHAnsi"/>
          <w:lang w:val="en-GB"/>
        </w:rPr>
        <w:t xml:space="preserve"> a </w:t>
      </w:r>
      <w:proofErr w:type="spellStart"/>
      <w:r w:rsidRPr="00C708D4">
        <w:rPr>
          <w:rFonts w:asciiTheme="majorHAnsi" w:hAnsiTheme="majorHAnsi"/>
          <w:lang w:val="en-GB"/>
        </w:rPr>
        <w:t>svaki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treći</w:t>
      </w:r>
      <w:proofErr w:type="spellEnd"/>
      <w:r w:rsidRPr="00C708D4">
        <w:rPr>
          <w:rFonts w:asciiTheme="majorHAnsi" w:hAnsiTheme="majorHAnsi"/>
          <w:lang w:val="en-GB"/>
        </w:rPr>
        <w:t xml:space="preserve"> u </w:t>
      </w:r>
      <w:proofErr w:type="spellStart"/>
      <w:r w:rsidRPr="00C708D4">
        <w:rPr>
          <w:rFonts w:asciiTheme="majorHAnsi" w:hAnsiTheme="majorHAnsi"/>
          <w:lang w:val="en-GB"/>
        </w:rPr>
        <w:t>prilog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koaliciji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Sigurnim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korakom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i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svaki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peti</w:t>
      </w:r>
      <w:proofErr w:type="spellEnd"/>
      <w:r w:rsidRPr="00C708D4">
        <w:rPr>
          <w:rFonts w:asciiTheme="majorHAnsi" w:hAnsiTheme="majorHAnsi"/>
          <w:lang w:val="en-GB"/>
        </w:rPr>
        <w:t xml:space="preserve"> u </w:t>
      </w:r>
      <w:proofErr w:type="spellStart"/>
      <w:r w:rsidRPr="00C708D4">
        <w:rPr>
          <w:rFonts w:asciiTheme="majorHAnsi" w:hAnsiTheme="majorHAnsi"/>
          <w:lang w:val="en-GB"/>
        </w:rPr>
        <w:t>odnosu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na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Socijaldemokrate</w:t>
      </w:r>
      <w:proofErr w:type="spellEnd"/>
      <w:r w:rsidRPr="00C708D4">
        <w:rPr>
          <w:rFonts w:asciiTheme="majorHAnsi" w:hAnsiTheme="majorHAnsi"/>
          <w:lang w:val="en-GB"/>
        </w:rPr>
        <w:t>. </w:t>
      </w:r>
      <w:proofErr w:type="spellStart"/>
      <w:proofErr w:type="gramStart"/>
      <w:r w:rsidRPr="00C708D4">
        <w:rPr>
          <w:rFonts w:asciiTheme="majorHAnsi" w:hAnsiTheme="majorHAnsi"/>
          <w:i/>
          <w:iCs/>
          <w:lang w:val="en-GB"/>
        </w:rPr>
        <w:t>Dnevne</w:t>
      </w:r>
      <w:proofErr w:type="spellEnd"/>
      <w:r w:rsidRPr="00C708D4">
        <w:rPr>
          <w:rFonts w:asciiTheme="majorHAnsi" w:hAnsiTheme="majorHAnsi"/>
          <w:i/>
          <w:iCs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i/>
          <w:iCs/>
          <w:lang w:val="en-GB"/>
        </w:rPr>
        <w:t>novine</w:t>
      </w:r>
      <w:proofErr w:type="spellEnd"/>
      <w:r w:rsidRPr="00C708D4">
        <w:rPr>
          <w:rFonts w:asciiTheme="majorHAnsi" w:hAnsiTheme="majorHAnsi"/>
          <w:lang w:val="en-GB"/>
        </w:rPr>
        <w:t> </w:t>
      </w:r>
      <w:proofErr w:type="spellStart"/>
      <w:r w:rsidRPr="00C708D4">
        <w:rPr>
          <w:rFonts w:asciiTheme="majorHAnsi" w:hAnsiTheme="majorHAnsi"/>
          <w:lang w:val="en-GB"/>
        </w:rPr>
        <w:t>su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imale</w:t>
      </w:r>
      <w:proofErr w:type="spellEnd"/>
      <w:r w:rsidRPr="00C708D4">
        <w:rPr>
          <w:rFonts w:asciiTheme="majorHAnsi" w:hAnsiTheme="majorHAnsi"/>
          <w:lang w:val="en-GB"/>
        </w:rPr>
        <w:t xml:space="preserve"> 61% </w:t>
      </w:r>
      <w:proofErr w:type="spellStart"/>
      <w:r w:rsidRPr="00C708D4">
        <w:rPr>
          <w:rFonts w:asciiTheme="majorHAnsi" w:hAnsiTheme="majorHAnsi"/>
          <w:lang w:val="en-GB"/>
        </w:rPr>
        <w:t>pozitivnih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tekstova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i</w:t>
      </w:r>
      <w:proofErr w:type="spellEnd"/>
      <w:r w:rsidRPr="00C708D4">
        <w:rPr>
          <w:rFonts w:asciiTheme="majorHAnsi" w:hAnsiTheme="majorHAnsi"/>
          <w:lang w:val="en-GB"/>
        </w:rPr>
        <w:t xml:space="preserve"> to </w:t>
      </w:r>
      <w:proofErr w:type="spellStart"/>
      <w:r w:rsidRPr="00C708D4">
        <w:rPr>
          <w:rFonts w:asciiTheme="majorHAnsi" w:hAnsiTheme="majorHAnsi"/>
          <w:lang w:val="en-GB"/>
        </w:rPr>
        <w:t>gotovo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svaki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drugi</w:t>
      </w:r>
      <w:proofErr w:type="spellEnd"/>
      <w:r w:rsidRPr="00C708D4">
        <w:rPr>
          <w:rFonts w:asciiTheme="majorHAnsi" w:hAnsiTheme="majorHAnsi"/>
          <w:lang w:val="en-GB"/>
        </w:rPr>
        <w:t xml:space="preserve"> u </w:t>
      </w:r>
      <w:proofErr w:type="spellStart"/>
      <w:r w:rsidRPr="00C708D4">
        <w:rPr>
          <w:rFonts w:asciiTheme="majorHAnsi" w:hAnsiTheme="majorHAnsi"/>
          <w:lang w:val="en-GB"/>
        </w:rPr>
        <w:t>prilog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koaliciju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Sigurnim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korakom</w:t>
      </w:r>
      <w:proofErr w:type="spellEnd"/>
      <w:r w:rsidRPr="00C708D4">
        <w:rPr>
          <w:rFonts w:asciiTheme="majorHAnsi" w:hAnsiTheme="majorHAnsi"/>
          <w:lang w:val="en-GB"/>
        </w:rPr>
        <w:t>.</w:t>
      </w:r>
      <w:proofErr w:type="gram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Negativno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orijentisanih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tekstova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najviše</w:t>
      </w:r>
      <w:proofErr w:type="spellEnd"/>
      <w:r w:rsidRPr="00C708D4">
        <w:rPr>
          <w:rFonts w:asciiTheme="majorHAnsi" w:hAnsiTheme="majorHAnsi"/>
          <w:lang w:val="en-GB"/>
        </w:rPr>
        <w:t xml:space="preserve"> je </w:t>
      </w:r>
      <w:proofErr w:type="spellStart"/>
      <w:r w:rsidRPr="00C708D4">
        <w:rPr>
          <w:rFonts w:asciiTheme="majorHAnsi" w:hAnsiTheme="majorHAnsi"/>
          <w:lang w:val="en-GB"/>
        </w:rPr>
        <w:t>bilo</w:t>
      </w:r>
      <w:proofErr w:type="spellEnd"/>
      <w:r w:rsidRPr="00C708D4">
        <w:rPr>
          <w:rFonts w:asciiTheme="majorHAnsi" w:hAnsiTheme="majorHAnsi"/>
          <w:lang w:val="en-GB"/>
        </w:rPr>
        <w:t xml:space="preserve"> u </w:t>
      </w:r>
      <w:proofErr w:type="spellStart"/>
      <w:r w:rsidRPr="00C708D4">
        <w:rPr>
          <w:rFonts w:asciiTheme="majorHAnsi" w:hAnsiTheme="majorHAnsi"/>
          <w:i/>
          <w:iCs/>
          <w:lang w:val="en-GB"/>
        </w:rPr>
        <w:t>Dnevnim</w:t>
      </w:r>
      <w:proofErr w:type="spellEnd"/>
      <w:r w:rsidRPr="00C708D4">
        <w:rPr>
          <w:rFonts w:asciiTheme="majorHAnsi" w:hAnsiTheme="majorHAnsi"/>
          <w:i/>
          <w:iCs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i/>
          <w:iCs/>
          <w:lang w:val="en-GB"/>
        </w:rPr>
        <w:t>novinama</w:t>
      </w:r>
      <w:proofErr w:type="spellEnd"/>
      <w:r w:rsidRPr="00C708D4">
        <w:rPr>
          <w:rFonts w:asciiTheme="majorHAnsi" w:hAnsiTheme="majorHAnsi"/>
          <w:lang w:val="en-GB"/>
        </w:rPr>
        <w:t xml:space="preserve">, </w:t>
      </w:r>
      <w:proofErr w:type="spellStart"/>
      <w:r w:rsidRPr="00C708D4">
        <w:rPr>
          <w:rFonts w:asciiTheme="majorHAnsi" w:hAnsiTheme="majorHAnsi"/>
          <w:lang w:val="en-GB"/>
        </w:rPr>
        <w:t>gotovo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svaki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treći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tekst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i</w:t>
      </w:r>
      <w:proofErr w:type="spellEnd"/>
      <w:r w:rsidRPr="00C708D4">
        <w:rPr>
          <w:rFonts w:asciiTheme="majorHAnsi" w:hAnsiTheme="majorHAnsi"/>
          <w:lang w:val="en-GB"/>
        </w:rPr>
        <w:t xml:space="preserve"> to u </w:t>
      </w:r>
      <w:proofErr w:type="spellStart"/>
      <w:r w:rsidRPr="00C708D4">
        <w:rPr>
          <w:rFonts w:asciiTheme="majorHAnsi" w:hAnsiTheme="majorHAnsi"/>
          <w:lang w:val="en-GB"/>
        </w:rPr>
        <w:t>odnosu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proofErr w:type="gramStart"/>
      <w:r w:rsidRPr="00C708D4">
        <w:rPr>
          <w:rFonts w:asciiTheme="majorHAnsi" w:hAnsiTheme="majorHAnsi"/>
          <w:lang w:val="en-GB"/>
        </w:rPr>
        <w:t>na</w:t>
      </w:r>
      <w:proofErr w:type="spellEnd"/>
      <w:proofErr w:type="gram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Demokratski</w:t>
      </w:r>
      <w:proofErr w:type="spellEnd"/>
      <w:r w:rsidRPr="00C708D4">
        <w:rPr>
          <w:rFonts w:asciiTheme="majorHAnsi" w:hAnsiTheme="majorHAnsi"/>
          <w:lang w:val="en-GB"/>
        </w:rPr>
        <w:t xml:space="preserve"> front. </w:t>
      </w:r>
      <w:proofErr w:type="spellStart"/>
      <w:r w:rsidRPr="00C708D4">
        <w:rPr>
          <w:rFonts w:asciiTheme="majorHAnsi" w:hAnsiTheme="majorHAnsi"/>
          <w:lang w:val="en-GB"/>
        </w:rPr>
        <w:t>Slijede</w:t>
      </w:r>
      <w:proofErr w:type="spellEnd"/>
      <w:r w:rsidRPr="00C708D4">
        <w:rPr>
          <w:rFonts w:asciiTheme="majorHAnsi" w:hAnsiTheme="majorHAnsi"/>
          <w:lang w:val="en-GB"/>
        </w:rPr>
        <w:t> </w:t>
      </w:r>
      <w:proofErr w:type="spellStart"/>
      <w:r w:rsidRPr="00C708D4">
        <w:rPr>
          <w:rFonts w:asciiTheme="majorHAnsi" w:hAnsiTheme="majorHAnsi"/>
          <w:i/>
          <w:iCs/>
          <w:lang w:val="en-GB"/>
        </w:rPr>
        <w:t>Vijesti</w:t>
      </w:r>
      <w:proofErr w:type="spellEnd"/>
      <w:r w:rsidRPr="00C708D4">
        <w:rPr>
          <w:rFonts w:asciiTheme="majorHAnsi" w:hAnsiTheme="majorHAnsi"/>
          <w:lang w:val="en-GB"/>
        </w:rPr>
        <w:t> </w:t>
      </w:r>
      <w:proofErr w:type="spellStart"/>
      <w:r w:rsidRPr="00C708D4">
        <w:rPr>
          <w:rFonts w:asciiTheme="majorHAnsi" w:hAnsiTheme="majorHAnsi"/>
          <w:lang w:val="en-GB"/>
        </w:rPr>
        <w:t>i</w:t>
      </w:r>
      <w:proofErr w:type="spellEnd"/>
      <w:r w:rsidRPr="00C708D4">
        <w:rPr>
          <w:rFonts w:asciiTheme="majorHAnsi" w:hAnsiTheme="majorHAnsi"/>
          <w:lang w:val="en-GB"/>
        </w:rPr>
        <w:t> </w:t>
      </w:r>
      <w:r w:rsidRPr="00C708D4">
        <w:rPr>
          <w:rFonts w:asciiTheme="majorHAnsi" w:hAnsiTheme="majorHAnsi"/>
          <w:i/>
          <w:iCs/>
          <w:lang w:val="en-GB"/>
        </w:rPr>
        <w:t>Dan</w:t>
      </w:r>
      <w:r w:rsidRPr="00C708D4">
        <w:rPr>
          <w:rFonts w:asciiTheme="majorHAnsi" w:hAnsiTheme="majorHAnsi"/>
          <w:lang w:val="en-GB"/>
        </w:rPr>
        <w:t> </w:t>
      </w:r>
      <w:proofErr w:type="spellStart"/>
      <w:proofErr w:type="gramStart"/>
      <w:r w:rsidRPr="00C708D4">
        <w:rPr>
          <w:rFonts w:asciiTheme="majorHAnsi" w:hAnsiTheme="majorHAnsi"/>
          <w:lang w:val="en-GB"/>
        </w:rPr>
        <w:t>ali</w:t>
      </w:r>
      <w:proofErr w:type="spellEnd"/>
      <w:proofErr w:type="gram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sa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tekstovima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gdje</w:t>
      </w:r>
      <w:proofErr w:type="spellEnd"/>
      <w:r w:rsidRPr="00C708D4">
        <w:rPr>
          <w:rFonts w:asciiTheme="majorHAnsi" w:hAnsiTheme="majorHAnsi"/>
          <w:lang w:val="en-GB"/>
        </w:rPr>
        <w:t xml:space="preserve"> se </w:t>
      </w:r>
      <w:proofErr w:type="spellStart"/>
      <w:r w:rsidRPr="00C708D4">
        <w:rPr>
          <w:rFonts w:asciiTheme="majorHAnsi" w:hAnsiTheme="majorHAnsi"/>
          <w:lang w:val="en-GB"/>
        </w:rPr>
        <w:t>koalicija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Sigurnim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korakom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pominjala</w:t>
      </w:r>
      <w:proofErr w:type="spellEnd"/>
      <w:r w:rsidRPr="00C708D4">
        <w:rPr>
          <w:rFonts w:asciiTheme="majorHAnsi" w:hAnsiTheme="majorHAnsi"/>
          <w:lang w:val="en-GB"/>
        </w:rPr>
        <w:t xml:space="preserve"> u </w:t>
      </w:r>
      <w:proofErr w:type="spellStart"/>
      <w:r w:rsidRPr="00C708D4">
        <w:rPr>
          <w:rFonts w:asciiTheme="majorHAnsi" w:hAnsiTheme="majorHAnsi"/>
          <w:lang w:val="en-GB"/>
        </w:rPr>
        <w:t>negativnom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kontekstu</w:t>
      </w:r>
      <w:proofErr w:type="spellEnd"/>
      <w:r w:rsidRPr="00C708D4">
        <w:rPr>
          <w:rFonts w:asciiTheme="majorHAnsi" w:hAnsiTheme="majorHAnsi"/>
          <w:lang w:val="en-GB"/>
        </w:rPr>
        <w:t>. </w:t>
      </w:r>
    </w:p>
    <w:p w:rsidR="00C708D4" w:rsidRDefault="00C708D4" w:rsidP="00C708D4">
      <w:pPr>
        <w:spacing w:line="240" w:lineRule="auto"/>
        <w:jc w:val="both"/>
        <w:rPr>
          <w:rFonts w:asciiTheme="majorHAnsi" w:hAnsiTheme="majorHAnsi"/>
          <w:lang w:val="en-GB"/>
        </w:rPr>
      </w:pPr>
      <w:proofErr w:type="spellStart"/>
      <w:r w:rsidRPr="00C708D4">
        <w:rPr>
          <w:rFonts w:asciiTheme="majorHAnsi" w:hAnsiTheme="majorHAnsi"/>
          <w:lang w:val="en-GB"/>
        </w:rPr>
        <w:t>Televizije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su</w:t>
      </w:r>
      <w:proofErr w:type="spellEnd"/>
      <w:r w:rsidRPr="00C708D4">
        <w:rPr>
          <w:rFonts w:asciiTheme="majorHAnsi" w:hAnsiTheme="majorHAnsi"/>
          <w:lang w:val="en-GB"/>
        </w:rPr>
        <w:t xml:space="preserve"> u </w:t>
      </w:r>
      <w:proofErr w:type="spellStart"/>
      <w:r w:rsidRPr="00C708D4">
        <w:rPr>
          <w:rFonts w:asciiTheme="majorHAnsi" w:hAnsiTheme="majorHAnsi"/>
          <w:lang w:val="en-GB"/>
        </w:rPr>
        <w:t>značajno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manjoj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mjeri</w:t>
      </w:r>
      <w:proofErr w:type="spellEnd"/>
      <w:r w:rsidRPr="00C708D4">
        <w:rPr>
          <w:rFonts w:asciiTheme="majorHAnsi" w:hAnsiTheme="majorHAnsi"/>
          <w:lang w:val="en-GB"/>
        </w:rPr>
        <w:t xml:space="preserve"> u </w:t>
      </w:r>
      <w:proofErr w:type="spellStart"/>
      <w:r w:rsidRPr="00C708D4">
        <w:rPr>
          <w:rFonts w:asciiTheme="majorHAnsi" w:hAnsiTheme="majorHAnsi"/>
          <w:lang w:val="en-GB"/>
        </w:rPr>
        <w:t>odnosu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proofErr w:type="gramStart"/>
      <w:r w:rsidRPr="00C708D4">
        <w:rPr>
          <w:rFonts w:asciiTheme="majorHAnsi" w:hAnsiTheme="majorHAnsi"/>
          <w:lang w:val="en-GB"/>
        </w:rPr>
        <w:t>na</w:t>
      </w:r>
      <w:proofErr w:type="spellEnd"/>
      <w:proofErr w:type="gram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štampane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medije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vrijednosno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orijentisale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priloge</w:t>
      </w:r>
      <w:proofErr w:type="spellEnd"/>
      <w:r w:rsidRPr="00C708D4">
        <w:rPr>
          <w:rFonts w:asciiTheme="majorHAnsi" w:hAnsiTheme="majorHAnsi"/>
          <w:lang w:val="en-GB"/>
        </w:rPr>
        <w:t>. </w:t>
      </w:r>
      <w:proofErr w:type="gramStart"/>
      <w:r w:rsidRPr="00C708D4">
        <w:rPr>
          <w:rFonts w:asciiTheme="majorHAnsi" w:hAnsiTheme="majorHAnsi"/>
          <w:i/>
          <w:iCs/>
          <w:lang w:val="en-GB"/>
        </w:rPr>
        <w:t>TV Pink M</w:t>
      </w:r>
      <w:r w:rsidRPr="00C708D4">
        <w:rPr>
          <w:rFonts w:asciiTheme="majorHAnsi" w:hAnsiTheme="majorHAnsi"/>
          <w:lang w:val="en-GB"/>
        </w:rPr>
        <w:t> </w:t>
      </w:r>
      <w:proofErr w:type="spellStart"/>
      <w:r w:rsidRPr="00C708D4">
        <w:rPr>
          <w:rFonts w:asciiTheme="majorHAnsi" w:hAnsiTheme="majorHAnsi"/>
          <w:lang w:val="en-GB"/>
        </w:rPr>
        <w:t>prednjači</w:t>
      </w:r>
      <w:proofErr w:type="spellEnd"/>
      <w:r w:rsidRPr="00C708D4">
        <w:rPr>
          <w:rFonts w:asciiTheme="majorHAnsi" w:hAnsiTheme="majorHAnsi"/>
          <w:lang w:val="en-GB"/>
        </w:rPr>
        <w:t xml:space="preserve"> u </w:t>
      </w:r>
      <w:proofErr w:type="spellStart"/>
      <w:r w:rsidRPr="00C708D4">
        <w:rPr>
          <w:rFonts w:asciiTheme="majorHAnsi" w:hAnsiTheme="majorHAnsi"/>
          <w:lang w:val="en-GB"/>
        </w:rPr>
        <w:t>pozitivno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orijentisanim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prilozima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i</w:t>
      </w:r>
      <w:proofErr w:type="spellEnd"/>
      <w:r w:rsidRPr="00C708D4">
        <w:rPr>
          <w:rFonts w:asciiTheme="majorHAnsi" w:hAnsiTheme="majorHAnsi"/>
          <w:lang w:val="en-GB"/>
        </w:rPr>
        <w:t xml:space="preserve"> to </w:t>
      </w:r>
      <w:proofErr w:type="spellStart"/>
      <w:r w:rsidRPr="00C708D4">
        <w:rPr>
          <w:rFonts w:asciiTheme="majorHAnsi" w:hAnsiTheme="majorHAnsi"/>
          <w:lang w:val="en-GB"/>
        </w:rPr>
        <w:t>uglavnom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usmjerenim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koaliciji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Sigurnim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korakom</w:t>
      </w:r>
      <w:proofErr w:type="spellEnd"/>
      <w:r w:rsidRPr="00C708D4">
        <w:rPr>
          <w:rFonts w:asciiTheme="majorHAnsi" w:hAnsiTheme="majorHAnsi"/>
          <w:lang w:val="en-GB"/>
        </w:rPr>
        <w:t>.</w:t>
      </w:r>
      <w:proofErr w:type="gram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Jedina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kategorija</w:t>
      </w:r>
      <w:proofErr w:type="spellEnd"/>
      <w:r w:rsidRPr="00C708D4">
        <w:rPr>
          <w:rFonts w:asciiTheme="majorHAnsi" w:hAnsiTheme="majorHAnsi"/>
          <w:lang w:val="en-GB"/>
        </w:rPr>
        <w:t xml:space="preserve"> u </w:t>
      </w:r>
      <w:proofErr w:type="spellStart"/>
      <w:r w:rsidRPr="00C708D4">
        <w:rPr>
          <w:rFonts w:asciiTheme="majorHAnsi" w:hAnsiTheme="majorHAnsi"/>
          <w:lang w:val="en-GB"/>
        </w:rPr>
        <w:t>kojoj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koalicija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Sigurnim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korakom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nije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proofErr w:type="gramStart"/>
      <w:r w:rsidRPr="00C708D4">
        <w:rPr>
          <w:rFonts w:asciiTheme="majorHAnsi" w:hAnsiTheme="majorHAnsi"/>
          <w:lang w:val="en-GB"/>
        </w:rPr>
        <w:t>na</w:t>
      </w:r>
      <w:proofErr w:type="spellEnd"/>
      <w:proofErr w:type="gram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prvom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mjestu</w:t>
      </w:r>
      <w:proofErr w:type="spellEnd"/>
      <w:r w:rsidRPr="00C708D4">
        <w:rPr>
          <w:rFonts w:asciiTheme="majorHAnsi" w:hAnsiTheme="majorHAnsi"/>
          <w:lang w:val="en-GB"/>
        </w:rPr>
        <w:t xml:space="preserve"> je </w:t>
      </w:r>
      <w:proofErr w:type="spellStart"/>
      <w:r w:rsidRPr="00C708D4">
        <w:rPr>
          <w:rFonts w:asciiTheme="majorHAnsi" w:hAnsiTheme="majorHAnsi"/>
          <w:lang w:val="en-GB"/>
        </w:rPr>
        <w:t>kod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broja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negativno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orijentisanih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priloga</w:t>
      </w:r>
      <w:proofErr w:type="spellEnd"/>
      <w:r w:rsidRPr="00C708D4">
        <w:rPr>
          <w:rFonts w:asciiTheme="majorHAnsi" w:hAnsiTheme="majorHAnsi"/>
          <w:lang w:val="en-GB"/>
        </w:rPr>
        <w:t xml:space="preserve">. </w:t>
      </w:r>
      <w:proofErr w:type="spellStart"/>
      <w:r w:rsidRPr="00C708D4">
        <w:rPr>
          <w:rFonts w:asciiTheme="majorHAnsi" w:hAnsiTheme="majorHAnsi"/>
          <w:lang w:val="en-GB"/>
        </w:rPr>
        <w:t>Najprisutniji</w:t>
      </w:r>
      <w:proofErr w:type="spellEnd"/>
      <w:r w:rsidRPr="00C708D4">
        <w:rPr>
          <w:rFonts w:asciiTheme="majorHAnsi" w:hAnsiTheme="majorHAnsi"/>
          <w:lang w:val="en-GB"/>
        </w:rPr>
        <w:t xml:space="preserve">   je </w:t>
      </w:r>
      <w:proofErr w:type="spellStart"/>
      <w:r w:rsidRPr="00C708D4">
        <w:rPr>
          <w:rFonts w:asciiTheme="majorHAnsi" w:hAnsiTheme="majorHAnsi"/>
          <w:lang w:val="en-GB"/>
        </w:rPr>
        <w:t>Demokratski</w:t>
      </w:r>
      <w:proofErr w:type="spellEnd"/>
      <w:proofErr w:type="gramStart"/>
      <w:r w:rsidRPr="00C708D4">
        <w:rPr>
          <w:rFonts w:asciiTheme="majorHAnsi" w:hAnsiTheme="majorHAnsi"/>
          <w:lang w:val="en-GB"/>
        </w:rPr>
        <w:t>  front</w:t>
      </w:r>
      <w:proofErr w:type="gram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kojem</w:t>
      </w:r>
      <w:proofErr w:type="spellEnd"/>
      <w:r w:rsidRPr="00C708D4">
        <w:rPr>
          <w:rFonts w:asciiTheme="majorHAnsi" w:hAnsiTheme="majorHAnsi"/>
          <w:lang w:val="en-GB"/>
        </w:rPr>
        <w:t xml:space="preserve"> je </w:t>
      </w:r>
      <w:proofErr w:type="spellStart"/>
      <w:r w:rsidRPr="00C708D4">
        <w:rPr>
          <w:rFonts w:asciiTheme="majorHAnsi" w:hAnsiTheme="majorHAnsi"/>
          <w:lang w:val="en-GB"/>
        </w:rPr>
        <w:t>usmjereno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pola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od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svih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negativno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orijentisanih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priloga</w:t>
      </w:r>
      <w:proofErr w:type="spellEnd"/>
      <w:r w:rsidRPr="00C708D4">
        <w:rPr>
          <w:rFonts w:asciiTheme="majorHAnsi" w:hAnsiTheme="majorHAnsi"/>
          <w:lang w:val="en-GB"/>
        </w:rPr>
        <w:t xml:space="preserve">, </w:t>
      </w:r>
      <w:proofErr w:type="spellStart"/>
      <w:r w:rsidRPr="00C708D4">
        <w:rPr>
          <w:rFonts w:asciiTheme="majorHAnsi" w:hAnsiTheme="majorHAnsi"/>
          <w:lang w:val="en-GB"/>
        </w:rPr>
        <w:t>i</w:t>
      </w:r>
      <w:proofErr w:type="spellEnd"/>
      <w:r w:rsidRPr="00C708D4">
        <w:rPr>
          <w:rFonts w:asciiTheme="majorHAnsi" w:hAnsiTheme="majorHAnsi"/>
          <w:lang w:val="en-GB"/>
        </w:rPr>
        <w:t xml:space="preserve"> to </w:t>
      </w:r>
      <w:proofErr w:type="spellStart"/>
      <w:r w:rsidRPr="00C708D4">
        <w:rPr>
          <w:rFonts w:asciiTheme="majorHAnsi" w:hAnsiTheme="majorHAnsi"/>
          <w:lang w:val="en-GB"/>
        </w:rPr>
        <w:t>dominantno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na</w:t>
      </w:r>
      <w:proofErr w:type="spellEnd"/>
      <w:r w:rsidRPr="00C708D4">
        <w:rPr>
          <w:rFonts w:asciiTheme="majorHAnsi" w:hAnsiTheme="majorHAnsi"/>
          <w:lang w:val="en-GB"/>
        </w:rPr>
        <w:t> </w:t>
      </w:r>
      <w:r w:rsidRPr="00C708D4">
        <w:rPr>
          <w:rFonts w:asciiTheme="majorHAnsi" w:hAnsiTheme="majorHAnsi"/>
          <w:i/>
          <w:iCs/>
          <w:lang w:val="en-GB"/>
        </w:rPr>
        <w:t>TV Pink M</w:t>
      </w:r>
      <w:r w:rsidRPr="00C708D4">
        <w:rPr>
          <w:rFonts w:asciiTheme="majorHAnsi" w:hAnsiTheme="majorHAnsi"/>
          <w:lang w:val="en-GB"/>
        </w:rPr>
        <w:t xml:space="preserve">. </w:t>
      </w:r>
      <w:proofErr w:type="spellStart"/>
      <w:r w:rsidRPr="00C708D4">
        <w:rPr>
          <w:rFonts w:asciiTheme="majorHAnsi" w:hAnsiTheme="majorHAnsi"/>
          <w:lang w:val="en-GB"/>
        </w:rPr>
        <w:t>Bitno</w:t>
      </w:r>
      <w:proofErr w:type="spellEnd"/>
      <w:r w:rsidRPr="00C708D4">
        <w:rPr>
          <w:rFonts w:asciiTheme="majorHAnsi" w:hAnsiTheme="majorHAnsi"/>
          <w:lang w:val="en-GB"/>
        </w:rPr>
        <w:t xml:space="preserve"> je </w:t>
      </w:r>
      <w:proofErr w:type="spellStart"/>
      <w:r w:rsidRPr="00C708D4">
        <w:rPr>
          <w:rFonts w:asciiTheme="majorHAnsi" w:hAnsiTheme="majorHAnsi"/>
          <w:lang w:val="en-GB"/>
        </w:rPr>
        <w:t>istaći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i</w:t>
      </w:r>
      <w:proofErr w:type="spellEnd"/>
      <w:r w:rsidRPr="00C708D4">
        <w:rPr>
          <w:rFonts w:asciiTheme="majorHAnsi" w:hAnsiTheme="majorHAnsi"/>
          <w:lang w:val="en-GB"/>
        </w:rPr>
        <w:t xml:space="preserve"> da je </w:t>
      </w:r>
      <w:proofErr w:type="spellStart"/>
      <w:r w:rsidRPr="00C708D4">
        <w:rPr>
          <w:rFonts w:asciiTheme="majorHAnsi" w:hAnsiTheme="majorHAnsi"/>
          <w:i/>
          <w:iCs/>
          <w:lang w:val="en-GB"/>
        </w:rPr>
        <w:t>Javni</w:t>
      </w:r>
      <w:proofErr w:type="spellEnd"/>
      <w:r w:rsidRPr="00C708D4">
        <w:rPr>
          <w:rFonts w:asciiTheme="majorHAnsi" w:hAnsiTheme="majorHAnsi"/>
          <w:i/>
          <w:iCs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i/>
          <w:iCs/>
          <w:lang w:val="en-GB"/>
        </w:rPr>
        <w:t>servis</w:t>
      </w:r>
      <w:proofErr w:type="spellEnd"/>
      <w:r w:rsidRPr="00C708D4">
        <w:rPr>
          <w:rFonts w:asciiTheme="majorHAnsi" w:hAnsiTheme="majorHAnsi"/>
          <w:lang w:val="en-GB"/>
        </w:rPr>
        <w:t xml:space="preserve"> u </w:t>
      </w:r>
      <w:proofErr w:type="spellStart"/>
      <w:r w:rsidRPr="00C708D4">
        <w:rPr>
          <w:rFonts w:asciiTheme="majorHAnsi" w:hAnsiTheme="majorHAnsi"/>
          <w:lang w:val="en-GB"/>
        </w:rPr>
        <w:t>centralno-informativnim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emisijama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imao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najmanje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priloga</w:t>
      </w:r>
      <w:proofErr w:type="spellEnd"/>
      <w:r w:rsidRPr="00C708D4">
        <w:rPr>
          <w:rFonts w:asciiTheme="majorHAnsi" w:hAnsiTheme="majorHAnsi"/>
          <w:lang w:val="en-GB"/>
        </w:rPr>
        <w:t xml:space="preserve"> u </w:t>
      </w:r>
      <w:proofErr w:type="spellStart"/>
      <w:r w:rsidRPr="00C708D4">
        <w:rPr>
          <w:rFonts w:asciiTheme="majorHAnsi" w:hAnsiTheme="majorHAnsi"/>
          <w:lang w:val="en-GB"/>
        </w:rPr>
        <w:t>kojima</w:t>
      </w:r>
      <w:proofErr w:type="spellEnd"/>
      <w:r w:rsidRPr="00C708D4">
        <w:rPr>
          <w:rFonts w:asciiTheme="majorHAnsi" w:hAnsiTheme="majorHAnsi"/>
          <w:lang w:val="en-GB"/>
        </w:rPr>
        <w:t xml:space="preserve"> je </w:t>
      </w:r>
      <w:proofErr w:type="spellStart"/>
      <w:r w:rsidRPr="00C708D4">
        <w:rPr>
          <w:rFonts w:asciiTheme="majorHAnsi" w:hAnsiTheme="majorHAnsi"/>
          <w:lang w:val="en-GB"/>
        </w:rPr>
        <w:t>zabilježena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vrijednosna</w:t>
      </w:r>
      <w:proofErr w:type="spellEnd"/>
      <w:r w:rsidRPr="00C708D4">
        <w:rPr>
          <w:rFonts w:asciiTheme="majorHAnsi" w:hAnsiTheme="majorHAnsi"/>
          <w:lang w:val="en-GB"/>
        </w:rPr>
        <w:t xml:space="preserve"> </w:t>
      </w:r>
      <w:proofErr w:type="spellStart"/>
      <w:r w:rsidRPr="00C708D4">
        <w:rPr>
          <w:rFonts w:asciiTheme="majorHAnsi" w:hAnsiTheme="majorHAnsi"/>
          <w:lang w:val="en-GB"/>
        </w:rPr>
        <w:t>orijentacija</w:t>
      </w:r>
      <w:proofErr w:type="spellEnd"/>
      <w:r w:rsidRPr="00C708D4">
        <w:rPr>
          <w:rFonts w:asciiTheme="majorHAnsi" w:hAnsiTheme="majorHAnsi"/>
          <w:lang w:val="en-GB"/>
        </w:rPr>
        <w:t xml:space="preserve"> (17%) u </w:t>
      </w:r>
      <w:proofErr w:type="spellStart"/>
      <w:r w:rsidRPr="00C708D4">
        <w:rPr>
          <w:rFonts w:asciiTheme="majorHAnsi" w:hAnsiTheme="majorHAnsi"/>
          <w:lang w:val="en-GB"/>
        </w:rPr>
        <w:t>pozitivnom</w:t>
      </w:r>
      <w:proofErr w:type="spellEnd"/>
      <w:r w:rsidRPr="00C708D4">
        <w:rPr>
          <w:rFonts w:asciiTheme="majorHAnsi" w:hAnsiTheme="majorHAnsi"/>
          <w:lang w:val="en-GB"/>
        </w:rPr>
        <w:t xml:space="preserve">, a </w:t>
      </w:r>
      <w:proofErr w:type="spellStart"/>
      <w:r w:rsidRPr="00C708D4">
        <w:rPr>
          <w:rFonts w:asciiTheme="majorHAnsi" w:hAnsiTheme="majorHAnsi"/>
          <w:lang w:val="en-GB"/>
        </w:rPr>
        <w:t>poseb</w:t>
      </w:r>
      <w:r>
        <w:rPr>
          <w:rFonts w:asciiTheme="majorHAnsi" w:hAnsiTheme="majorHAnsi"/>
          <w:lang w:val="en-GB"/>
        </w:rPr>
        <w:t>no</w:t>
      </w:r>
      <w:proofErr w:type="spellEnd"/>
      <w:r>
        <w:rPr>
          <w:rFonts w:asciiTheme="majorHAnsi" w:hAnsiTheme="majorHAnsi"/>
          <w:lang w:val="en-GB"/>
        </w:rPr>
        <w:t xml:space="preserve"> u </w:t>
      </w:r>
      <w:proofErr w:type="spellStart"/>
      <w:r>
        <w:rPr>
          <w:rFonts w:asciiTheme="majorHAnsi" w:hAnsiTheme="majorHAnsi"/>
          <w:lang w:val="en-GB"/>
        </w:rPr>
        <w:t>negativnom</w:t>
      </w:r>
      <w:proofErr w:type="spellEnd"/>
      <w:r>
        <w:rPr>
          <w:rFonts w:asciiTheme="majorHAnsi" w:hAnsiTheme="majorHAnsi"/>
          <w:lang w:val="en-GB"/>
        </w:rPr>
        <w:t xml:space="preserve"> </w:t>
      </w:r>
      <w:proofErr w:type="spellStart"/>
      <w:r>
        <w:rPr>
          <w:rFonts w:asciiTheme="majorHAnsi" w:hAnsiTheme="majorHAnsi"/>
          <w:lang w:val="en-GB"/>
        </w:rPr>
        <w:t>kontekstu</w:t>
      </w:r>
      <w:proofErr w:type="spellEnd"/>
      <w:r>
        <w:rPr>
          <w:rFonts w:asciiTheme="majorHAnsi" w:hAnsiTheme="majorHAnsi"/>
          <w:lang w:val="en-GB"/>
        </w:rPr>
        <w:t xml:space="preserve"> (3%).</w:t>
      </w:r>
    </w:p>
    <w:p w:rsidR="006B6946" w:rsidRPr="00C708D4" w:rsidRDefault="00420C58" w:rsidP="00C708D4">
      <w:pPr>
        <w:spacing w:line="240" w:lineRule="auto"/>
        <w:jc w:val="both"/>
        <w:rPr>
          <w:rFonts w:asciiTheme="majorHAnsi" w:hAnsiTheme="majorHAnsi"/>
          <w:lang w:val="en-GB"/>
        </w:rPr>
      </w:pPr>
      <w:proofErr w:type="spellStart"/>
      <w:r>
        <w:rPr>
          <w:rFonts w:asciiTheme="majorHAnsi" w:hAnsiTheme="majorHAnsi"/>
          <w:b/>
          <w:bCs/>
          <w:lang w:val="en-GB"/>
        </w:rPr>
        <w:t>Z</w:t>
      </w:r>
      <w:r w:rsidR="006B6946" w:rsidRPr="006B6946">
        <w:rPr>
          <w:rFonts w:asciiTheme="majorHAnsi" w:hAnsiTheme="majorHAnsi"/>
          <w:b/>
          <w:bCs/>
          <w:lang w:val="en-GB"/>
        </w:rPr>
        <w:t>aključak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 je da </w:t>
      </w:r>
      <w:proofErr w:type="spellStart"/>
      <w:r w:rsidR="006B6946" w:rsidRPr="006B6946">
        <w:rPr>
          <w:rFonts w:asciiTheme="majorHAnsi" w:hAnsiTheme="majorHAnsi"/>
          <w:lang w:val="en-GB"/>
        </w:rPr>
        <w:t>su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se </w:t>
      </w:r>
      <w:proofErr w:type="spellStart"/>
      <w:r w:rsidR="006B6946" w:rsidRPr="006B6946">
        <w:rPr>
          <w:rFonts w:asciiTheme="majorHAnsi" w:hAnsiTheme="majorHAnsi"/>
          <w:lang w:val="en-GB"/>
        </w:rPr>
        <w:t>mediji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vrlo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jasno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stavili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proofErr w:type="gramStart"/>
      <w:r w:rsidR="006B6946" w:rsidRPr="006B6946">
        <w:rPr>
          <w:rFonts w:asciiTheme="majorHAnsi" w:hAnsiTheme="majorHAnsi"/>
          <w:lang w:val="en-GB"/>
        </w:rPr>
        <w:t>na</w:t>
      </w:r>
      <w:proofErr w:type="spellEnd"/>
      <w:proofErr w:type="gram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stranu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određenih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političkih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partija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i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koalicija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i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time </w:t>
      </w:r>
      <w:proofErr w:type="spellStart"/>
      <w:r w:rsidR="006B6946" w:rsidRPr="006B6946">
        <w:rPr>
          <w:rFonts w:asciiTheme="majorHAnsi" w:hAnsiTheme="majorHAnsi"/>
          <w:lang w:val="en-GB"/>
        </w:rPr>
        <w:t>ugrozili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objektivno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informisanje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javnosti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što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je, </w:t>
      </w:r>
      <w:proofErr w:type="spellStart"/>
      <w:r w:rsidR="006B6946" w:rsidRPr="006B6946">
        <w:rPr>
          <w:rFonts w:asciiTheme="majorHAnsi" w:hAnsiTheme="majorHAnsi"/>
          <w:lang w:val="en-GB"/>
        </w:rPr>
        <w:t>zapravo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, </w:t>
      </w:r>
      <w:proofErr w:type="spellStart"/>
      <w:r w:rsidR="006B6946" w:rsidRPr="006B6946">
        <w:rPr>
          <w:rFonts w:asciiTheme="majorHAnsi" w:hAnsiTheme="majorHAnsi"/>
          <w:lang w:val="en-GB"/>
        </w:rPr>
        <w:t>svrha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njihovog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postojanja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. </w:t>
      </w:r>
      <w:proofErr w:type="gramStart"/>
      <w:r w:rsidR="006B6946" w:rsidRPr="006B6946">
        <w:rPr>
          <w:rFonts w:asciiTheme="majorHAnsi" w:hAnsiTheme="majorHAnsi"/>
          <w:lang w:val="en-GB"/>
        </w:rPr>
        <w:t xml:space="preserve">U </w:t>
      </w:r>
      <w:proofErr w:type="spellStart"/>
      <w:r w:rsidR="006B6946" w:rsidRPr="006B6946">
        <w:rPr>
          <w:rFonts w:asciiTheme="majorHAnsi" w:hAnsiTheme="majorHAnsi"/>
          <w:lang w:val="en-GB"/>
        </w:rPr>
        <w:t>toku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ove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izborne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kampanje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može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se </w:t>
      </w:r>
      <w:proofErr w:type="spellStart"/>
      <w:r w:rsidR="006B6946" w:rsidRPr="006B6946">
        <w:rPr>
          <w:rFonts w:asciiTheme="majorHAnsi" w:hAnsiTheme="majorHAnsi"/>
          <w:lang w:val="en-GB"/>
        </w:rPr>
        <w:t>zaključiti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da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su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mediji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pokazali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neprofesionalnost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nudeći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ograničene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i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politički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obojene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informacije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o </w:t>
      </w:r>
      <w:proofErr w:type="spellStart"/>
      <w:r w:rsidR="006B6946" w:rsidRPr="006B6946">
        <w:rPr>
          <w:rFonts w:asciiTheme="majorHAnsi" w:hAnsiTheme="majorHAnsi"/>
          <w:lang w:val="en-GB"/>
        </w:rPr>
        <w:t>izbornom</w:t>
      </w:r>
      <w:proofErr w:type="spellEnd"/>
      <w:r w:rsidR="006B6946" w:rsidRPr="006B6946">
        <w:rPr>
          <w:rFonts w:asciiTheme="majorHAnsi" w:hAnsiTheme="majorHAnsi"/>
          <w:lang w:val="en-GB"/>
        </w:rPr>
        <w:t xml:space="preserve"> </w:t>
      </w:r>
      <w:proofErr w:type="spellStart"/>
      <w:r w:rsidR="006B6946" w:rsidRPr="006B6946">
        <w:rPr>
          <w:rFonts w:asciiTheme="majorHAnsi" w:hAnsiTheme="majorHAnsi"/>
          <w:lang w:val="en-GB"/>
        </w:rPr>
        <w:t>procesu</w:t>
      </w:r>
      <w:proofErr w:type="spellEnd"/>
      <w:r w:rsidR="006B6946" w:rsidRPr="006B6946">
        <w:rPr>
          <w:rFonts w:asciiTheme="majorHAnsi" w:hAnsiTheme="majorHAnsi"/>
          <w:lang w:val="en-GB"/>
        </w:rPr>
        <w:t>.</w:t>
      </w:r>
      <w:proofErr w:type="gramEnd"/>
    </w:p>
    <w:p w:rsidR="006B6946" w:rsidRDefault="006B6946" w:rsidP="006B6946">
      <w:pPr>
        <w:spacing w:line="240" w:lineRule="auto"/>
        <w:jc w:val="both"/>
        <w:rPr>
          <w:rFonts w:asciiTheme="majorHAnsi" w:hAnsiTheme="majorHAnsi"/>
          <w:b/>
          <w:bCs/>
          <w:i/>
          <w:iCs/>
          <w:lang w:val="en-GB"/>
        </w:rPr>
      </w:pPr>
      <w:r w:rsidRPr="00E66FB1"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857890B" wp14:editId="413124F4">
                <wp:simplePos x="0" y="0"/>
                <wp:positionH relativeFrom="column">
                  <wp:posOffset>-314325</wp:posOffset>
                </wp:positionH>
                <wp:positionV relativeFrom="paragraph">
                  <wp:posOffset>44450</wp:posOffset>
                </wp:positionV>
                <wp:extent cx="223520" cy="109855"/>
                <wp:effectExtent l="0" t="19050" r="43180" b="42545"/>
                <wp:wrapNone/>
                <wp:docPr id="2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" o:spid="_x0000_s1026" type="#_x0000_t13" style="position:absolute;margin-left:-24.75pt;margin-top:3.5pt;width:17.6pt;height:8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" strokecolor="#558ed5" strokeweight="2pt"/>
            </w:pict>
          </mc:Fallback>
        </mc:AlternateContent>
      </w:r>
      <w:proofErr w:type="spellStart"/>
      <w:r w:rsidRPr="006B6946">
        <w:rPr>
          <w:rFonts w:asciiTheme="majorHAnsi" w:hAnsiTheme="majorHAnsi"/>
          <w:b/>
          <w:bCs/>
          <w:i/>
          <w:iCs/>
          <w:lang w:val="en-GB"/>
        </w:rPr>
        <w:t>Reklamiranje</w:t>
      </w:r>
      <w:proofErr w:type="spellEnd"/>
      <w:r w:rsidRPr="006B6946">
        <w:rPr>
          <w:rFonts w:asciiTheme="majorHAnsi" w:hAnsiTheme="majorHAnsi"/>
          <w:b/>
          <w:bCs/>
          <w:i/>
          <w:iCs/>
          <w:lang w:val="en-GB"/>
        </w:rPr>
        <w:t xml:space="preserve"> u </w:t>
      </w:r>
      <w:proofErr w:type="spellStart"/>
      <w:r w:rsidRPr="006B6946">
        <w:rPr>
          <w:rFonts w:asciiTheme="majorHAnsi" w:hAnsiTheme="majorHAnsi"/>
          <w:b/>
          <w:bCs/>
          <w:i/>
          <w:iCs/>
          <w:lang w:val="en-GB"/>
        </w:rPr>
        <w:t>medijima</w:t>
      </w:r>
      <w:proofErr w:type="spellEnd"/>
    </w:p>
    <w:p w:rsidR="006B6946" w:rsidRPr="006B6946" w:rsidRDefault="006B6946" w:rsidP="006B6946">
      <w:pPr>
        <w:spacing w:line="240" w:lineRule="auto"/>
        <w:jc w:val="both"/>
        <w:rPr>
          <w:rFonts w:asciiTheme="majorHAnsi" w:hAnsiTheme="majorHAnsi"/>
          <w:lang w:val="en-GB"/>
        </w:rPr>
      </w:pPr>
      <w:proofErr w:type="spellStart"/>
      <w:r w:rsidRPr="006B6946">
        <w:rPr>
          <w:rFonts w:asciiTheme="majorHAnsi" w:hAnsiTheme="majorHAnsi"/>
          <w:lang w:val="en-GB"/>
        </w:rPr>
        <w:t>Analiza</w:t>
      </w:r>
      <w:proofErr w:type="spellEnd"/>
      <w:r w:rsidRPr="006B6946">
        <w:rPr>
          <w:rFonts w:asciiTheme="majorHAnsi" w:hAnsiTheme="majorHAnsi"/>
          <w:lang w:val="en-GB"/>
        </w:rPr>
        <w:t xml:space="preserve">, </w:t>
      </w:r>
      <w:proofErr w:type="spellStart"/>
      <w:r w:rsidRPr="006B6946">
        <w:rPr>
          <w:rFonts w:asciiTheme="majorHAnsi" w:hAnsiTheme="majorHAnsi"/>
          <w:lang w:val="en-GB"/>
        </w:rPr>
        <w:t>koju</w:t>
      </w:r>
      <w:proofErr w:type="spellEnd"/>
      <w:r w:rsidRPr="006B6946">
        <w:rPr>
          <w:rFonts w:asciiTheme="majorHAnsi" w:hAnsiTheme="majorHAnsi"/>
          <w:lang w:val="en-GB"/>
        </w:rPr>
        <w:t xml:space="preserve"> je </w:t>
      </w:r>
      <w:proofErr w:type="spellStart"/>
      <w:r w:rsidRPr="006B6946">
        <w:rPr>
          <w:rFonts w:asciiTheme="majorHAnsi" w:hAnsiTheme="majorHAnsi"/>
          <w:lang w:val="en-GB"/>
        </w:rPr>
        <w:t>Centar</w:t>
      </w:r>
      <w:proofErr w:type="spellEnd"/>
      <w:r w:rsidRPr="006B6946">
        <w:rPr>
          <w:rFonts w:asciiTheme="majorHAnsi" w:hAnsiTheme="majorHAnsi"/>
          <w:lang w:val="en-GB"/>
        </w:rPr>
        <w:t xml:space="preserve"> </w:t>
      </w:r>
      <w:proofErr w:type="spellStart"/>
      <w:r w:rsidRPr="006B6946">
        <w:rPr>
          <w:rFonts w:asciiTheme="majorHAnsi" w:hAnsiTheme="majorHAnsi"/>
          <w:lang w:val="en-GB"/>
        </w:rPr>
        <w:t>za</w:t>
      </w:r>
      <w:proofErr w:type="spellEnd"/>
      <w:r w:rsidRPr="006B6946">
        <w:rPr>
          <w:rFonts w:asciiTheme="majorHAnsi" w:hAnsiTheme="majorHAnsi"/>
          <w:lang w:val="en-GB"/>
        </w:rPr>
        <w:t xml:space="preserve"> </w:t>
      </w:r>
      <w:proofErr w:type="spellStart"/>
      <w:r w:rsidRPr="006B6946">
        <w:rPr>
          <w:rFonts w:asciiTheme="majorHAnsi" w:hAnsiTheme="majorHAnsi"/>
          <w:lang w:val="en-GB"/>
        </w:rPr>
        <w:t>demokratsku</w:t>
      </w:r>
      <w:proofErr w:type="spellEnd"/>
      <w:r w:rsidRPr="006B6946">
        <w:rPr>
          <w:rFonts w:asciiTheme="majorHAnsi" w:hAnsiTheme="majorHAnsi"/>
          <w:lang w:val="en-GB"/>
        </w:rPr>
        <w:t xml:space="preserve"> </w:t>
      </w:r>
      <w:proofErr w:type="spellStart"/>
      <w:r w:rsidRPr="006B6946">
        <w:rPr>
          <w:rFonts w:asciiTheme="majorHAnsi" w:hAnsiTheme="majorHAnsi"/>
          <w:lang w:val="en-GB"/>
        </w:rPr>
        <w:t>tranziciju</w:t>
      </w:r>
      <w:proofErr w:type="spellEnd"/>
      <w:r w:rsidRPr="006B6946">
        <w:rPr>
          <w:rFonts w:asciiTheme="majorHAnsi" w:hAnsiTheme="majorHAnsi"/>
          <w:lang w:val="en-GB"/>
        </w:rPr>
        <w:t xml:space="preserve"> (CDT) </w:t>
      </w:r>
      <w:proofErr w:type="spellStart"/>
      <w:r w:rsidRPr="006B6946">
        <w:rPr>
          <w:rFonts w:asciiTheme="majorHAnsi" w:hAnsiTheme="majorHAnsi"/>
          <w:lang w:val="en-GB"/>
        </w:rPr>
        <w:t>sproveo</w:t>
      </w:r>
      <w:proofErr w:type="spellEnd"/>
      <w:r w:rsidRPr="006B6946">
        <w:rPr>
          <w:rFonts w:asciiTheme="majorHAnsi" w:hAnsiTheme="majorHAnsi"/>
        </w:rPr>
        <w:t xml:space="preserve"> u </w:t>
      </w:r>
      <w:proofErr w:type="spellStart"/>
      <w:r w:rsidRPr="006B6946">
        <w:rPr>
          <w:rFonts w:asciiTheme="majorHAnsi" w:hAnsiTheme="majorHAnsi"/>
        </w:rPr>
        <w:t>periodu</w:t>
      </w:r>
      <w:proofErr w:type="spellEnd"/>
      <w:r w:rsidRPr="006B6946">
        <w:rPr>
          <w:rFonts w:asciiTheme="majorHAnsi" w:hAnsiTheme="majorHAnsi"/>
        </w:rPr>
        <w:t xml:space="preserve"> </w:t>
      </w:r>
      <w:proofErr w:type="gramStart"/>
      <w:r w:rsidRPr="006B6946">
        <w:rPr>
          <w:rFonts w:asciiTheme="majorHAnsi" w:hAnsiTheme="majorHAnsi"/>
        </w:rPr>
        <w:t>od</w:t>
      </w:r>
      <w:proofErr w:type="gramEnd"/>
      <w:r w:rsidRPr="006B6946">
        <w:rPr>
          <w:rFonts w:asciiTheme="majorHAnsi" w:hAnsiTheme="majorHAnsi"/>
        </w:rPr>
        <w:t xml:space="preserve"> 15. </w:t>
      </w:r>
      <w:proofErr w:type="spellStart"/>
      <w:proofErr w:type="gramStart"/>
      <w:r w:rsidRPr="006B6946">
        <w:rPr>
          <w:rFonts w:asciiTheme="majorHAnsi" w:hAnsiTheme="majorHAnsi"/>
        </w:rPr>
        <w:t>avgusta</w:t>
      </w:r>
      <w:proofErr w:type="spellEnd"/>
      <w:proofErr w:type="gramEnd"/>
      <w:r w:rsidRPr="006B6946">
        <w:rPr>
          <w:rFonts w:asciiTheme="majorHAnsi" w:hAnsiTheme="majorHAnsi"/>
        </w:rPr>
        <w:t xml:space="preserve"> do 12. </w:t>
      </w:r>
      <w:proofErr w:type="spellStart"/>
      <w:proofErr w:type="gramStart"/>
      <w:r w:rsidRPr="006B6946">
        <w:rPr>
          <w:rFonts w:asciiTheme="majorHAnsi" w:hAnsiTheme="majorHAnsi"/>
        </w:rPr>
        <w:t>oktobra</w:t>
      </w:r>
      <w:proofErr w:type="spellEnd"/>
      <w:proofErr w:type="gramEnd"/>
      <w:r w:rsidRPr="006B6946">
        <w:rPr>
          <w:rFonts w:asciiTheme="majorHAnsi" w:hAnsiTheme="majorHAnsi"/>
          <w:lang w:val="en-GB"/>
        </w:rPr>
        <w:t xml:space="preserve">, </w:t>
      </w:r>
      <w:proofErr w:type="spellStart"/>
      <w:r w:rsidRPr="006B6946">
        <w:rPr>
          <w:rFonts w:asciiTheme="majorHAnsi" w:hAnsiTheme="majorHAnsi"/>
          <w:lang w:val="en-GB"/>
        </w:rPr>
        <w:t>pokazala</w:t>
      </w:r>
      <w:proofErr w:type="spellEnd"/>
      <w:r w:rsidRPr="006B6946">
        <w:rPr>
          <w:rFonts w:asciiTheme="majorHAnsi" w:hAnsiTheme="majorHAnsi"/>
          <w:lang w:val="en-GB"/>
        </w:rPr>
        <w:t xml:space="preserve"> je da je k</w:t>
      </w:r>
      <w:proofErr w:type="spellStart"/>
      <w:r w:rsidRPr="006B6946">
        <w:rPr>
          <w:rFonts w:asciiTheme="majorHAnsi" w:hAnsiTheme="majorHAnsi"/>
        </w:rPr>
        <w:t>ampanja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za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ove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parlamentarne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izbore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jedna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od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najskupljih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izbornih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kampanja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koje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smo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imali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prilike</w:t>
      </w:r>
      <w:proofErr w:type="spellEnd"/>
      <w:r w:rsidRPr="006B6946">
        <w:rPr>
          <w:rFonts w:asciiTheme="majorHAnsi" w:hAnsiTheme="majorHAnsi"/>
        </w:rPr>
        <w:t xml:space="preserve"> da </w:t>
      </w:r>
      <w:proofErr w:type="spellStart"/>
      <w:r w:rsidRPr="006B6946">
        <w:rPr>
          <w:rFonts w:asciiTheme="majorHAnsi" w:hAnsiTheme="majorHAnsi"/>
        </w:rPr>
        <w:t>vidimo</w:t>
      </w:r>
      <w:proofErr w:type="spellEnd"/>
      <w:r w:rsidRPr="006B6946">
        <w:rPr>
          <w:rFonts w:asciiTheme="majorHAnsi" w:hAnsiTheme="majorHAnsi"/>
        </w:rPr>
        <w:t xml:space="preserve"> u </w:t>
      </w:r>
      <w:proofErr w:type="spellStart"/>
      <w:r w:rsidRPr="006B6946">
        <w:rPr>
          <w:rFonts w:asciiTheme="majorHAnsi" w:hAnsiTheme="majorHAnsi"/>
        </w:rPr>
        <w:t>Crnoj</w:t>
      </w:r>
      <w:proofErr w:type="spellEnd"/>
      <w:r w:rsidRPr="006B6946">
        <w:rPr>
          <w:rFonts w:asciiTheme="majorHAnsi" w:hAnsiTheme="majorHAnsi"/>
        </w:rPr>
        <w:t xml:space="preserve"> Gori, </w:t>
      </w:r>
      <w:proofErr w:type="spellStart"/>
      <w:r w:rsidRPr="006B6946">
        <w:rPr>
          <w:rFonts w:asciiTheme="majorHAnsi" w:hAnsiTheme="majorHAnsi"/>
        </w:rPr>
        <w:t>sa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skoro</w:t>
      </w:r>
      <w:proofErr w:type="spellEnd"/>
      <w:r w:rsidRPr="006B6946">
        <w:rPr>
          <w:rFonts w:asciiTheme="majorHAnsi" w:hAnsiTheme="majorHAnsi"/>
        </w:rPr>
        <w:t xml:space="preserve"> tri puta </w:t>
      </w:r>
      <w:proofErr w:type="spellStart"/>
      <w:r w:rsidRPr="006B6946">
        <w:rPr>
          <w:rFonts w:asciiTheme="majorHAnsi" w:hAnsiTheme="majorHAnsi"/>
        </w:rPr>
        <w:t>više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reklame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na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televizijama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i</w:t>
      </w:r>
      <w:proofErr w:type="spellEnd"/>
      <w:r w:rsidRPr="006B6946">
        <w:rPr>
          <w:rFonts w:asciiTheme="majorHAnsi" w:hAnsiTheme="majorHAnsi"/>
        </w:rPr>
        <w:t xml:space="preserve"> u </w:t>
      </w:r>
      <w:proofErr w:type="spellStart"/>
      <w:r w:rsidRPr="006B6946">
        <w:rPr>
          <w:rFonts w:asciiTheme="majorHAnsi" w:hAnsiTheme="majorHAnsi"/>
        </w:rPr>
        <w:t>štampanim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medijima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nego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prije</w:t>
      </w:r>
      <w:proofErr w:type="spellEnd"/>
      <w:r w:rsidRPr="006B6946">
        <w:rPr>
          <w:rFonts w:asciiTheme="majorHAnsi" w:hAnsiTheme="majorHAnsi"/>
        </w:rPr>
        <w:t xml:space="preserve"> 4 </w:t>
      </w:r>
      <w:proofErr w:type="spellStart"/>
      <w:r w:rsidRPr="006B6946">
        <w:rPr>
          <w:rFonts w:asciiTheme="majorHAnsi" w:hAnsiTheme="majorHAnsi"/>
        </w:rPr>
        <w:t>godine</w:t>
      </w:r>
      <w:proofErr w:type="spellEnd"/>
      <w:r w:rsidRPr="006B6946">
        <w:rPr>
          <w:rFonts w:asciiTheme="majorHAnsi" w:hAnsiTheme="majorHAnsi"/>
        </w:rPr>
        <w:t xml:space="preserve">. </w:t>
      </w:r>
      <w:proofErr w:type="spellStart"/>
      <w:r w:rsidRPr="006B6946">
        <w:rPr>
          <w:rFonts w:asciiTheme="majorHAnsi" w:hAnsiTheme="majorHAnsi"/>
        </w:rPr>
        <w:t>Partije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su</w:t>
      </w:r>
      <w:proofErr w:type="spellEnd"/>
      <w:r w:rsidRPr="006B6946">
        <w:rPr>
          <w:rFonts w:asciiTheme="majorHAnsi" w:hAnsiTheme="majorHAnsi"/>
        </w:rPr>
        <w:t xml:space="preserve"> u </w:t>
      </w:r>
      <w:proofErr w:type="spellStart"/>
      <w:r w:rsidRPr="006B6946">
        <w:rPr>
          <w:rFonts w:asciiTheme="majorHAnsi" w:hAnsiTheme="majorHAnsi"/>
        </w:rPr>
        <w:t>ovom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periodu</w:t>
      </w:r>
      <w:proofErr w:type="spellEnd"/>
      <w:r w:rsidRPr="006B6946">
        <w:rPr>
          <w:rFonts w:asciiTheme="majorHAnsi" w:hAnsiTheme="majorHAnsi"/>
        </w:rPr>
        <w:t xml:space="preserve">  </w:t>
      </w:r>
      <w:proofErr w:type="spellStart"/>
      <w:r w:rsidRPr="006B6946">
        <w:rPr>
          <w:rFonts w:asciiTheme="majorHAnsi" w:hAnsiTheme="majorHAnsi"/>
        </w:rPr>
        <w:t>samo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na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oglašavanje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na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komercijalnim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televizijama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i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štampanim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medijima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potrošile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oko</w:t>
      </w:r>
      <w:proofErr w:type="spellEnd"/>
      <w:r w:rsidRPr="006B6946">
        <w:rPr>
          <w:rFonts w:asciiTheme="majorHAnsi" w:hAnsiTheme="majorHAnsi"/>
        </w:rPr>
        <w:t xml:space="preserve"> 1,5 </w:t>
      </w:r>
      <w:proofErr w:type="spellStart"/>
      <w:r w:rsidRPr="006B6946">
        <w:rPr>
          <w:rFonts w:asciiTheme="majorHAnsi" w:hAnsiTheme="majorHAnsi"/>
        </w:rPr>
        <w:t>miliona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eura</w:t>
      </w:r>
      <w:proofErr w:type="spellEnd"/>
      <w:r w:rsidRPr="006B6946">
        <w:rPr>
          <w:rFonts w:asciiTheme="majorHAnsi" w:hAnsiTheme="majorHAnsi"/>
        </w:rPr>
        <w:t xml:space="preserve">, </w:t>
      </w:r>
      <w:proofErr w:type="spellStart"/>
      <w:r w:rsidRPr="006B6946">
        <w:rPr>
          <w:rFonts w:asciiTheme="majorHAnsi" w:hAnsiTheme="majorHAnsi"/>
        </w:rPr>
        <w:t>i</w:t>
      </w:r>
      <w:proofErr w:type="spellEnd"/>
      <w:r w:rsidRPr="006B6946">
        <w:rPr>
          <w:rFonts w:asciiTheme="majorHAnsi" w:hAnsiTheme="majorHAnsi"/>
        </w:rPr>
        <w:t xml:space="preserve"> to DPS (</w:t>
      </w:r>
      <w:proofErr w:type="spellStart"/>
      <w:r w:rsidRPr="006B6946">
        <w:rPr>
          <w:rFonts w:asciiTheme="majorHAnsi" w:hAnsiTheme="majorHAnsi"/>
        </w:rPr>
        <w:t>oko</w:t>
      </w:r>
      <w:proofErr w:type="spellEnd"/>
      <w:r w:rsidRPr="006B6946">
        <w:rPr>
          <w:rFonts w:asciiTheme="majorHAnsi" w:hAnsiTheme="majorHAnsi"/>
        </w:rPr>
        <w:t xml:space="preserve"> 708 </w:t>
      </w:r>
      <w:proofErr w:type="spellStart"/>
      <w:r w:rsidRPr="006B6946">
        <w:rPr>
          <w:rFonts w:asciiTheme="majorHAnsi" w:hAnsiTheme="majorHAnsi"/>
        </w:rPr>
        <w:t>hiljada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eura</w:t>
      </w:r>
      <w:proofErr w:type="spellEnd"/>
      <w:r w:rsidRPr="006B6946">
        <w:rPr>
          <w:rFonts w:asciiTheme="majorHAnsi" w:hAnsiTheme="majorHAnsi"/>
        </w:rPr>
        <w:t xml:space="preserve">), </w:t>
      </w:r>
      <w:proofErr w:type="spellStart"/>
      <w:r w:rsidRPr="006B6946">
        <w:rPr>
          <w:rFonts w:asciiTheme="majorHAnsi" w:hAnsiTheme="majorHAnsi"/>
        </w:rPr>
        <w:t>zatim</w:t>
      </w:r>
      <w:proofErr w:type="spellEnd"/>
      <w:r w:rsidRPr="006B6946">
        <w:rPr>
          <w:rFonts w:asciiTheme="majorHAnsi" w:hAnsiTheme="majorHAnsi"/>
        </w:rPr>
        <w:t xml:space="preserve"> DF (~322 </w:t>
      </w:r>
      <w:proofErr w:type="spellStart"/>
      <w:r w:rsidRPr="006B6946">
        <w:rPr>
          <w:rFonts w:asciiTheme="majorHAnsi" w:hAnsiTheme="majorHAnsi"/>
        </w:rPr>
        <w:t>hiljade</w:t>
      </w:r>
      <w:proofErr w:type="spellEnd"/>
      <w:r w:rsidRPr="006B6946">
        <w:rPr>
          <w:rFonts w:asciiTheme="majorHAnsi" w:hAnsiTheme="majorHAnsi"/>
        </w:rPr>
        <w:t xml:space="preserve">), </w:t>
      </w:r>
      <w:proofErr w:type="spellStart"/>
      <w:r w:rsidRPr="006B6946">
        <w:rPr>
          <w:rFonts w:asciiTheme="majorHAnsi" w:hAnsiTheme="majorHAnsi"/>
        </w:rPr>
        <w:t>Ključ</w:t>
      </w:r>
      <w:proofErr w:type="spellEnd"/>
      <w:r w:rsidRPr="006B6946">
        <w:rPr>
          <w:rFonts w:asciiTheme="majorHAnsi" w:hAnsiTheme="majorHAnsi"/>
        </w:rPr>
        <w:t xml:space="preserve"> (~146 </w:t>
      </w:r>
      <w:proofErr w:type="spellStart"/>
      <w:r w:rsidRPr="006B6946">
        <w:rPr>
          <w:rFonts w:asciiTheme="majorHAnsi" w:hAnsiTheme="majorHAnsi"/>
        </w:rPr>
        <w:t>hiljada</w:t>
      </w:r>
      <w:proofErr w:type="spellEnd"/>
      <w:r w:rsidRPr="006B6946">
        <w:rPr>
          <w:rFonts w:asciiTheme="majorHAnsi" w:hAnsiTheme="majorHAnsi"/>
        </w:rPr>
        <w:t xml:space="preserve">), a SD (~121 </w:t>
      </w:r>
      <w:proofErr w:type="spellStart"/>
      <w:r w:rsidRPr="006B6946">
        <w:rPr>
          <w:rFonts w:asciiTheme="majorHAnsi" w:hAnsiTheme="majorHAnsi"/>
        </w:rPr>
        <w:t>hiljadu</w:t>
      </w:r>
      <w:proofErr w:type="spellEnd"/>
      <w:r w:rsidRPr="006B6946">
        <w:rPr>
          <w:rFonts w:asciiTheme="majorHAnsi" w:hAnsiTheme="majorHAnsi"/>
        </w:rPr>
        <w:t xml:space="preserve">), </w:t>
      </w:r>
      <w:proofErr w:type="spellStart"/>
      <w:r w:rsidRPr="006B6946">
        <w:rPr>
          <w:rFonts w:asciiTheme="majorHAnsi" w:hAnsiTheme="majorHAnsi"/>
        </w:rPr>
        <w:t>Pozitivna</w:t>
      </w:r>
      <w:proofErr w:type="spellEnd"/>
      <w:r w:rsidRPr="006B6946">
        <w:rPr>
          <w:rFonts w:asciiTheme="majorHAnsi" w:hAnsiTheme="majorHAnsi"/>
        </w:rPr>
        <w:t xml:space="preserve">  (~90 </w:t>
      </w:r>
      <w:proofErr w:type="spellStart"/>
      <w:r w:rsidRPr="006B6946">
        <w:rPr>
          <w:rFonts w:asciiTheme="majorHAnsi" w:hAnsiTheme="majorHAnsi"/>
        </w:rPr>
        <w:t>hiljada</w:t>
      </w:r>
      <w:proofErr w:type="spellEnd"/>
      <w:r w:rsidRPr="006B6946">
        <w:rPr>
          <w:rFonts w:asciiTheme="majorHAnsi" w:hAnsiTheme="majorHAnsi"/>
        </w:rPr>
        <w:t xml:space="preserve">), SDP (~82 </w:t>
      </w:r>
      <w:proofErr w:type="spellStart"/>
      <w:r w:rsidRPr="006B6946">
        <w:rPr>
          <w:rFonts w:asciiTheme="majorHAnsi" w:hAnsiTheme="majorHAnsi"/>
        </w:rPr>
        <w:t>hiljade</w:t>
      </w:r>
      <w:proofErr w:type="spellEnd"/>
      <w:r w:rsidRPr="006B6946">
        <w:rPr>
          <w:rFonts w:asciiTheme="majorHAnsi" w:hAnsiTheme="majorHAnsi"/>
        </w:rPr>
        <w:t xml:space="preserve">), </w:t>
      </w:r>
      <w:proofErr w:type="spellStart"/>
      <w:r w:rsidRPr="006B6946">
        <w:rPr>
          <w:rFonts w:asciiTheme="majorHAnsi" w:hAnsiTheme="majorHAnsi"/>
        </w:rPr>
        <w:t>Demokrate</w:t>
      </w:r>
      <w:proofErr w:type="spellEnd"/>
      <w:r w:rsidRPr="006B6946">
        <w:rPr>
          <w:rFonts w:asciiTheme="majorHAnsi" w:hAnsiTheme="majorHAnsi"/>
        </w:rPr>
        <w:t xml:space="preserve"> (~55 </w:t>
      </w:r>
      <w:proofErr w:type="spellStart"/>
      <w:r w:rsidRPr="006B6946">
        <w:rPr>
          <w:rFonts w:asciiTheme="majorHAnsi" w:hAnsiTheme="majorHAnsi"/>
        </w:rPr>
        <w:t>hiljada</w:t>
      </w:r>
      <w:proofErr w:type="spellEnd"/>
      <w:r w:rsidRPr="006B6946">
        <w:rPr>
          <w:rFonts w:asciiTheme="majorHAnsi" w:hAnsiTheme="majorHAnsi"/>
        </w:rPr>
        <w:t xml:space="preserve">), HGI (~6,5 </w:t>
      </w:r>
      <w:proofErr w:type="spellStart"/>
      <w:r w:rsidRPr="006B6946">
        <w:rPr>
          <w:rFonts w:asciiTheme="majorHAnsi" w:hAnsiTheme="majorHAnsi"/>
        </w:rPr>
        <w:t>hiljada</w:t>
      </w:r>
      <w:proofErr w:type="spellEnd"/>
      <w:r w:rsidRPr="006B6946">
        <w:rPr>
          <w:rFonts w:asciiTheme="majorHAnsi" w:hAnsiTheme="majorHAnsi"/>
        </w:rPr>
        <w:t xml:space="preserve">), SSR (~6 </w:t>
      </w:r>
      <w:proofErr w:type="spellStart"/>
      <w:r w:rsidRPr="006B6946">
        <w:rPr>
          <w:rFonts w:asciiTheme="majorHAnsi" w:hAnsiTheme="majorHAnsi"/>
        </w:rPr>
        <w:t>hiljada</w:t>
      </w:r>
      <w:proofErr w:type="spellEnd"/>
      <w:r w:rsidRPr="006B6946">
        <w:rPr>
          <w:rFonts w:asciiTheme="majorHAnsi" w:hAnsiTheme="majorHAnsi"/>
        </w:rPr>
        <w:t xml:space="preserve">) </w:t>
      </w:r>
      <w:proofErr w:type="spellStart"/>
      <w:r w:rsidRPr="006B6946">
        <w:rPr>
          <w:rFonts w:asciiTheme="majorHAnsi" w:hAnsiTheme="majorHAnsi"/>
        </w:rPr>
        <w:t>i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Stranka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penzionera</w:t>
      </w:r>
      <w:proofErr w:type="spellEnd"/>
      <w:r w:rsidRPr="006B6946">
        <w:rPr>
          <w:rFonts w:asciiTheme="majorHAnsi" w:hAnsiTheme="majorHAnsi"/>
        </w:rPr>
        <w:t xml:space="preserve"> (812 </w:t>
      </w:r>
      <w:proofErr w:type="spellStart"/>
      <w:r w:rsidRPr="006B6946">
        <w:rPr>
          <w:rFonts w:asciiTheme="majorHAnsi" w:hAnsiTheme="majorHAnsi"/>
        </w:rPr>
        <w:t>eura</w:t>
      </w:r>
      <w:proofErr w:type="spellEnd"/>
      <w:r w:rsidRPr="006B6946">
        <w:rPr>
          <w:rFonts w:asciiTheme="majorHAnsi" w:hAnsiTheme="majorHAnsi"/>
        </w:rPr>
        <w:t xml:space="preserve">). Pored </w:t>
      </w:r>
      <w:proofErr w:type="spellStart"/>
      <w:r w:rsidRPr="006B6946">
        <w:rPr>
          <w:rFonts w:asciiTheme="majorHAnsi" w:hAnsiTheme="majorHAnsi"/>
        </w:rPr>
        <w:t>oglašavanja</w:t>
      </w:r>
      <w:proofErr w:type="spellEnd"/>
      <w:r w:rsidRPr="006B6946">
        <w:rPr>
          <w:rFonts w:asciiTheme="majorHAnsi" w:hAnsiTheme="majorHAnsi"/>
        </w:rPr>
        <w:t xml:space="preserve"> u </w:t>
      </w:r>
      <w:proofErr w:type="spellStart"/>
      <w:r w:rsidRPr="006B6946">
        <w:rPr>
          <w:rFonts w:asciiTheme="majorHAnsi" w:hAnsiTheme="majorHAnsi"/>
        </w:rPr>
        <w:t>tradicionalnim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medijima</w:t>
      </w:r>
      <w:proofErr w:type="spellEnd"/>
      <w:r w:rsidRPr="006B6946">
        <w:rPr>
          <w:rFonts w:asciiTheme="majorHAnsi" w:hAnsiTheme="majorHAnsi"/>
        </w:rPr>
        <w:t xml:space="preserve">, u </w:t>
      </w:r>
      <w:proofErr w:type="spellStart"/>
      <w:r w:rsidRPr="006B6946">
        <w:rPr>
          <w:rFonts w:asciiTheme="majorHAnsi" w:hAnsiTheme="majorHAnsi"/>
        </w:rPr>
        <w:t>ovoj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kampanji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su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izuzetno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izražene</w:t>
      </w:r>
      <w:proofErr w:type="spellEnd"/>
      <w:r w:rsidRPr="006B6946">
        <w:rPr>
          <w:rFonts w:asciiTheme="majorHAnsi" w:hAnsiTheme="majorHAnsi"/>
        </w:rPr>
        <w:t xml:space="preserve"> bile </w:t>
      </w:r>
      <w:proofErr w:type="spellStart"/>
      <w:r w:rsidRPr="006B6946">
        <w:rPr>
          <w:rFonts w:asciiTheme="majorHAnsi" w:hAnsiTheme="majorHAnsi"/>
        </w:rPr>
        <w:t>reklame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i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proofErr w:type="gramStart"/>
      <w:r w:rsidRPr="006B6946">
        <w:rPr>
          <w:rFonts w:asciiTheme="majorHAnsi" w:hAnsiTheme="majorHAnsi"/>
        </w:rPr>
        <w:t>na</w:t>
      </w:r>
      <w:proofErr w:type="spellEnd"/>
      <w:proofErr w:type="gramEnd"/>
      <w:r w:rsidRPr="006B6946">
        <w:rPr>
          <w:rFonts w:asciiTheme="majorHAnsi" w:hAnsiTheme="majorHAnsi"/>
        </w:rPr>
        <w:t xml:space="preserve"> internet </w:t>
      </w:r>
      <w:proofErr w:type="spellStart"/>
      <w:r w:rsidRPr="006B6946">
        <w:rPr>
          <w:rFonts w:asciiTheme="majorHAnsi" w:hAnsiTheme="majorHAnsi"/>
        </w:rPr>
        <w:t>portalima</w:t>
      </w:r>
      <w:proofErr w:type="spellEnd"/>
      <w:r w:rsidRPr="006B6946">
        <w:rPr>
          <w:rFonts w:asciiTheme="majorHAnsi" w:hAnsiTheme="majorHAnsi"/>
        </w:rPr>
        <w:t xml:space="preserve">, </w:t>
      </w:r>
      <w:proofErr w:type="spellStart"/>
      <w:r w:rsidRPr="006B6946">
        <w:rPr>
          <w:rFonts w:asciiTheme="majorHAnsi" w:hAnsiTheme="majorHAnsi"/>
        </w:rPr>
        <w:t>na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društvenim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mrežama</w:t>
      </w:r>
      <w:proofErr w:type="spellEnd"/>
      <w:r w:rsidRPr="006B6946">
        <w:rPr>
          <w:rFonts w:asciiTheme="majorHAnsi" w:hAnsiTheme="majorHAnsi"/>
        </w:rPr>
        <w:t xml:space="preserve">, </w:t>
      </w:r>
      <w:proofErr w:type="spellStart"/>
      <w:r w:rsidRPr="006B6946">
        <w:rPr>
          <w:rFonts w:asciiTheme="majorHAnsi" w:hAnsiTheme="majorHAnsi"/>
        </w:rPr>
        <w:t>na</w:t>
      </w:r>
      <w:proofErr w:type="spellEnd"/>
      <w:r w:rsidRPr="006B6946">
        <w:rPr>
          <w:rFonts w:asciiTheme="majorHAnsi" w:hAnsiTheme="majorHAnsi"/>
        </w:rPr>
        <w:t> </w:t>
      </w:r>
      <w:r w:rsidRPr="006B6946">
        <w:rPr>
          <w:rFonts w:asciiTheme="majorHAnsi" w:hAnsiTheme="majorHAnsi"/>
          <w:i/>
          <w:iCs/>
        </w:rPr>
        <w:t>YouTube</w:t>
      </w:r>
      <w:r w:rsidRPr="006B6946">
        <w:rPr>
          <w:rFonts w:asciiTheme="majorHAnsi" w:hAnsiTheme="majorHAnsi"/>
        </w:rPr>
        <w:t xml:space="preserve">-u </w:t>
      </w:r>
      <w:proofErr w:type="spellStart"/>
      <w:r w:rsidRPr="006B6946">
        <w:rPr>
          <w:rFonts w:asciiTheme="majorHAnsi" w:hAnsiTheme="majorHAnsi"/>
        </w:rPr>
        <w:t>i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na</w:t>
      </w:r>
      <w:proofErr w:type="spellEnd"/>
      <w:r w:rsidRPr="006B6946">
        <w:rPr>
          <w:rFonts w:asciiTheme="majorHAnsi" w:hAnsiTheme="majorHAnsi"/>
        </w:rPr>
        <w:t> </w:t>
      </w:r>
      <w:r w:rsidRPr="006B6946">
        <w:rPr>
          <w:rFonts w:asciiTheme="majorHAnsi" w:hAnsiTheme="majorHAnsi"/>
          <w:i/>
          <w:iCs/>
        </w:rPr>
        <w:t>Google</w:t>
      </w:r>
      <w:r w:rsidRPr="006B6946">
        <w:rPr>
          <w:rFonts w:asciiTheme="majorHAnsi" w:hAnsiTheme="majorHAnsi"/>
        </w:rPr>
        <w:t>-u.</w:t>
      </w:r>
    </w:p>
    <w:p w:rsidR="00CF193D" w:rsidRDefault="006B6946" w:rsidP="006B6946">
      <w:pPr>
        <w:spacing w:line="240" w:lineRule="auto"/>
        <w:jc w:val="both"/>
        <w:rPr>
          <w:rFonts w:asciiTheme="majorHAnsi" w:hAnsiTheme="majorHAnsi"/>
          <w:lang w:val="en-GB"/>
        </w:rPr>
      </w:pPr>
      <w:proofErr w:type="spellStart"/>
      <w:r w:rsidRPr="006B6946">
        <w:rPr>
          <w:rFonts w:asciiTheme="majorHAnsi" w:hAnsiTheme="majorHAnsi"/>
        </w:rPr>
        <w:t>Učesnici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izbora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su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koristili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i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pravo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besplatnog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reklamiranja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proofErr w:type="gramStart"/>
      <w:r w:rsidRPr="006B6946">
        <w:rPr>
          <w:rFonts w:asciiTheme="majorHAnsi" w:hAnsiTheme="majorHAnsi"/>
        </w:rPr>
        <w:t>na</w:t>
      </w:r>
      <w:proofErr w:type="spellEnd"/>
      <w:proofErr w:type="gramEnd"/>
      <w:r w:rsidRPr="006B6946">
        <w:rPr>
          <w:rFonts w:asciiTheme="majorHAnsi" w:hAnsiTheme="majorHAnsi"/>
        </w:rPr>
        <w:t xml:space="preserve"> RTCG, </w:t>
      </w:r>
      <w:proofErr w:type="spellStart"/>
      <w:r w:rsidRPr="006B6946">
        <w:rPr>
          <w:rFonts w:asciiTheme="majorHAnsi" w:hAnsiTheme="majorHAnsi"/>
        </w:rPr>
        <w:t>na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kojoj</w:t>
      </w:r>
      <w:proofErr w:type="spellEnd"/>
      <w:r w:rsidRPr="006B6946">
        <w:rPr>
          <w:rFonts w:asciiTheme="majorHAnsi" w:hAnsiTheme="majorHAnsi"/>
        </w:rPr>
        <w:t xml:space="preserve"> je u </w:t>
      </w:r>
      <w:proofErr w:type="spellStart"/>
      <w:r w:rsidRPr="006B6946">
        <w:rPr>
          <w:rFonts w:asciiTheme="majorHAnsi" w:hAnsiTheme="majorHAnsi"/>
        </w:rPr>
        <w:t>naznačenom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periodu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emitovano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ukupno</w:t>
      </w:r>
      <w:proofErr w:type="spellEnd"/>
      <w:r w:rsidRPr="006B6946">
        <w:rPr>
          <w:rFonts w:asciiTheme="majorHAnsi" w:hAnsiTheme="majorHAnsi"/>
        </w:rPr>
        <w:t xml:space="preserve"> 2.438 </w:t>
      </w:r>
      <w:proofErr w:type="spellStart"/>
      <w:r w:rsidRPr="006B6946">
        <w:rPr>
          <w:rFonts w:asciiTheme="majorHAnsi" w:hAnsiTheme="majorHAnsi"/>
        </w:rPr>
        <w:t>reklama</w:t>
      </w:r>
      <w:proofErr w:type="spellEnd"/>
      <w:r w:rsidRPr="006B6946">
        <w:rPr>
          <w:rFonts w:asciiTheme="majorHAnsi" w:hAnsiTheme="majorHAnsi"/>
        </w:rPr>
        <w:t xml:space="preserve">. </w:t>
      </w:r>
      <w:proofErr w:type="spellStart"/>
      <w:r w:rsidRPr="006B6946">
        <w:rPr>
          <w:rFonts w:asciiTheme="majorHAnsi" w:hAnsiTheme="majorHAnsi"/>
        </w:rPr>
        <w:t>Politički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subjekti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su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proofErr w:type="gramStart"/>
      <w:r w:rsidRPr="006B6946">
        <w:rPr>
          <w:rFonts w:asciiTheme="majorHAnsi" w:hAnsiTheme="majorHAnsi"/>
        </w:rPr>
        <w:t>na</w:t>
      </w:r>
      <w:proofErr w:type="spellEnd"/>
      <w:proofErr w:type="gram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Javnom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servisu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imali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ujednačen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broj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reklama</w:t>
      </w:r>
      <w:proofErr w:type="spellEnd"/>
      <w:r w:rsidRPr="006B6946">
        <w:rPr>
          <w:rFonts w:asciiTheme="majorHAnsi" w:hAnsiTheme="majorHAnsi"/>
        </w:rPr>
        <w:t xml:space="preserve">, s </w:t>
      </w:r>
      <w:proofErr w:type="spellStart"/>
      <w:r w:rsidRPr="006B6946">
        <w:rPr>
          <w:rFonts w:asciiTheme="majorHAnsi" w:hAnsiTheme="majorHAnsi"/>
        </w:rPr>
        <w:t>tim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što</w:t>
      </w:r>
      <w:proofErr w:type="spellEnd"/>
      <w:r w:rsidRPr="006B6946">
        <w:rPr>
          <w:rFonts w:asciiTheme="majorHAnsi" w:hAnsiTheme="majorHAnsi"/>
        </w:rPr>
        <w:t xml:space="preserve"> je </w:t>
      </w:r>
      <w:proofErr w:type="spellStart"/>
      <w:r w:rsidRPr="006B6946">
        <w:rPr>
          <w:rFonts w:asciiTheme="majorHAnsi" w:hAnsiTheme="majorHAnsi"/>
        </w:rPr>
        <w:t>povećan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broj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reklama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zapažen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kod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nekih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partija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koje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učestvuju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i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na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lokalnim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izborima</w:t>
      </w:r>
      <w:proofErr w:type="spellEnd"/>
      <w:r w:rsidRPr="006B6946">
        <w:rPr>
          <w:rFonts w:asciiTheme="majorHAnsi" w:hAnsiTheme="majorHAnsi"/>
        </w:rPr>
        <w:t>. </w:t>
      </w:r>
      <w:proofErr w:type="spellStart"/>
      <w:r w:rsidRPr="006B6946">
        <w:rPr>
          <w:rFonts w:asciiTheme="majorHAnsi" w:hAnsiTheme="majorHAnsi"/>
        </w:rPr>
        <w:t>Detaljan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izvještaj</w:t>
      </w:r>
      <w:proofErr w:type="spellEnd"/>
      <w:r w:rsidRPr="006B6946">
        <w:rPr>
          <w:rFonts w:asciiTheme="majorHAnsi" w:hAnsiTheme="majorHAnsi"/>
        </w:rPr>
        <w:t xml:space="preserve"> o </w:t>
      </w:r>
      <w:proofErr w:type="spellStart"/>
      <w:r w:rsidRPr="006B6946">
        <w:rPr>
          <w:rFonts w:asciiTheme="majorHAnsi" w:hAnsiTheme="majorHAnsi"/>
        </w:rPr>
        <w:t>reklamiranju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političkih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partija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dostupan</w:t>
      </w:r>
      <w:proofErr w:type="spellEnd"/>
      <w:r w:rsidRPr="006B6946">
        <w:rPr>
          <w:rFonts w:asciiTheme="majorHAnsi" w:hAnsiTheme="majorHAnsi"/>
        </w:rPr>
        <w:t xml:space="preserve"> je </w:t>
      </w:r>
      <w:proofErr w:type="spellStart"/>
      <w:r w:rsidRPr="006B6946">
        <w:rPr>
          <w:rFonts w:asciiTheme="majorHAnsi" w:hAnsiTheme="majorHAnsi"/>
        </w:rPr>
        <w:t>na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sledećem</w:t>
      </w:r>
      <w:proofErr w:type="spellEnd"/>
      <w:r w:rsidRPr="006B6946">
        <w:rPr>
          <w:rFonts w:asciiTheme="majorHAnsi" w:hAnsiTheme="majorHAnsi"/>
        </w:rPr>
        <w:t xml:space="preserve"> </w:t>
      </w:r>
      <w:proofErr w:type="spellStart"/>
      <w:r w:rsidRPr="006B6946">
        <w:rPr>
          <w:rFonts w:asciiTheme="majorHAnsi" w:hAnsiTheme="majorHAnsi"/>
        </w:rPr>
        <w:t>linku</w:t>
      </w:r>
      <w:proofErr w:type="spellEnd"/>
      <w:r w:rsidRPr="006B6946">
        <w:rPr>
          <w:rFonts w:asciiTheme="majorHAnsi" w:hAnsiTheme="majorHAnsi"/>
        </w:rPr>
        <w:t>: </w:t>
      </w:r>
      <w:hyperlink r:id="rId11" w:tgtFrame="_blank" w:history="1">
        <w:r w:rsidRPr="006B6946">
          <w:rPr>
            <w:rStyle w:val="Hyperlink"/>
            <w:rFonts w:asciiTheme="majorHAnsi" w:hAnsiTheme="majorHAnsi"/>
          </w:rPr>
          <w:t>http://www.cdtmn.org</w:t>
        </w:r>
      </w:hyperlink>
    </w:p>
    <w:p w:rsidR="00CF193D" w:rsidRDefault="00CF193D" w:rsidP="006B6946">
      <w:pPr>
        <w:spacing w:line="240" w:lineRule="auto"/>
        <w:jc w:val="both"/>
        <w:rPr>
          <w:rFonts w:asciiTheme="majorHAnsi" w:hAnsiTheme="majorHAnsi"/>
          <w:lang w:val="en-GB"/>
        </w:rPr>
      </w:pPr>
    </w:p>
    <w:p w:rsidR="00CF193D" w:rsidRDefault="00CF193D" w:rsidP="006B6946">
      <w:pPr>
        <w:spacing w:line="240" w:lineRule="auto"/>
        <w:jc w:val="both"/>
        <w:rPr>
          <w:rFonts w:asciiTheme="majorHAnsi" w:hAnsiTheme="majorHAnsi"/>
          <w:lang w:val="en-GB"/>
        </w:rPr>
      </w:pPr>
    </w:p>
    <w:p w:rsidR="00CF193D" w:rsidRDefault="00CF193D" w:rsidP="006B6946">
      <w:pPr>
        <w:spacing w:line="240" w:lineRule="auto"/>
        <w:jc w:val="both"/>
        <w:rPr>
          <w:rFonts w:asciiTheme="majorHAnsi" w:hAnsiTheme="majorHAnsi"/>
          <w:lang w:val="en-GB"/>
        </w:rPr>
      </w:pPr>
    </w:p>
    <w:p w:rsidR="00CF193D" w:rsidRPr="006B6946" w:rsidRDefault="00CF193D" w:rsidP="006B6946">
      <w:pPr>
        <w:spacing w:line="240" w:lineRule="auto"/>
        <w:jc w:val="both"/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 w:eastAsia="en-GB"/>
        </w:rPr>
        <w:lastRenderedPageBreak/>
        <w:drawing>
          <wp:inline distT="0" distB="0" distL="0" distR="0">
            <wp:extent cx="5850890" cy="877633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grafika monitori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93D" w:rsidRDefault="00CF193D" w:rsidP="00A53959">
      <w:pPr>
        <w:jc w:val="center"/>
        <w:rPr>
          <w:rFonts w:asciiTheme="majorHAnsi" w:hAnsiTheme="majorHAnsi"/>
          <w:b/>
          <w:color w:val="548DD4"/>
          <w:sz w:val="32"/>
          <w:szCs w:val="32"/>
        </w:rPr>
      </w:pPr>
    </w:p>
    <w:p w:rsidR="00A53959" w:rsidRPr="00C26193" w:rsidRDefault="00A53959" w:rsidP="00A53959">
      <w:pPr>
        <w:jc w:val="center"/>
        <w:rPr>
          <w:rFonts w:asciiTheme="majorHAnsi" w:hAnsiTheme="majorHAnsi"/>
          <w:b/>
          <w:color w:val="548DD4"/>
          <w:sz w:val="32"/>
          <w:szCs w:val="32"/>
        </w:rPr>
      </w:pPr>
      <w:r w:rsidRPr="00C26193">
        <w:rPr>
          <w:rFonts w:asciiTheme="majorHAnsi" w:hAnsiTheme="majorHAnsi"/>
          <w:b/>
          <w:color w:val="548DD4"/>
          <w:sz w:val="32"/>
          <w:szCs w:val="32"/>
        </w:rPr>
        <w:t>2. GRAĐANSKO NADGLEDANJE IZBORA</w:t>
      </w:r>
    </w:p>
    <w:p w:rsidR="00E66FB1" w:rsidRPr="00E66FB1" w:rsidRDefault="00A53959" w:rsidP="00E66FB1">
      <w:pPr>
        <w:ind w:left="850"/>
        <w:jc w:val="both"/>
        <w:rPr>
          <w:rFonts w:asciiTheme="majorHAnsi" w:hAnsiTheme="majorHAnsi"/>
          <w:noProof/>
          <w:lang w:val="sr-Latn-ME" w:eastAsia="en-GB"/>
        </w:rPr>
      </w:pPr>
      <w:r w:rsidRPr="00C26193">
        <w:rPr>
          <w:rFonts w:asciiTheme="majorHAnsi" w:hAnsiTheme="majorHAnsi"/>
        </w:rPr>
        <w:br/>
      </w:r>
      <w:r w:rsidR="00E66FB1" w:rsidRPr="00E66FB1">
        <w:rPr>
          <w:rFonts w:asciiTheme="majorHAnsi" w:hAnsiTheme="majorHAnsi"/>
          <w:noProof/>
          <w:lang w:val="sr-Latn-ME" w:eastAsia="en-GB"/>
        </w:rPr>
        <w:t xml:space="preserve">Tokom izborne kampanje veći broj nevladinih organizacija bile su aktivne i značajno su doprinijele da izborna kampanja bude realizovana u skladu sa pozitivnim propisima i međunarodnim standardima u ovoj oblasti. </w:t>
      </w:r>
    </w:p>
    <w:p w:rsidR="00E66FB1" w:rsidRPr="00E66FB1" w:rsidRDefault="00E66FB1" w:rsidP="00E66FB1">
      <w:pPr>
        <w:ind w:left="850"/>
        <w:jc w:val="both"/>
        <w:rPr>
          <w:rFonts w:asciiTheme="majorHAnsi" w:hAnsiTheme="majorHAnsi"/>
          <w:noProof/>
          <w:lang w:val="sr-Latn-ME" w:eastAsia="en-GB"/>
        </w:rPr>
      </w:pPr>
      <w:r w:rsidRPr="00E66FB1">
        <w:rPr>
          <w:rFonts w:asciiTheme="majorHAnsi" w:hAnsiTheme="majorHAnsi"/>
          <w:noProof/>
          <w:lang w:val="sr-Latn-ME" w:eastAsia="en-GB"/>
        </w:rPr>
        <w:t xml:space="preserve">Kada je u pitanju građansko nadgledanje izbora u izbornoj kampanji naročito su se aktivnostima istakle četiri organizacije i to Mreža za afirmaciju nevladinog sektora (MANS), Centar za demokratsku tranziciju (CDT), Centar za monitoring i istraživanje (CeMI), Centar za demokratiju i ljudska prava (CEDEM). </w:t>
      </w:r>
    </w:p>
    <w:p w:rsidR="00E66FB1" w:rsidRPr="00E66FB1" w:rsidRDefault="00A53959" w:rsidP="00E66FB1">
      <w:pPr>
        <w:ind w:left="850"/>
        <w:jc w:val="both"/>
        <w:rPr>
          <w:rFonts w:asciiTheme="majorHAnsi" w:hAnsiTheme="majorHAnsi"/>
          <w:noProof/>
          <w:lang w:val="sr-Latn-ME" w:eastAsia="en-GB"/>
        </w:rPr>
      </w:pPr>
      <w:r w:rsidRPr="00E66FB1"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7DEA51" wp14:editId="1092C8DF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23520" cy="109855"/>
                <wp:effectExtent l="0" t="19050" r="43180" b="4254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13" style="position:absolute;margin-left:0;margin-top:1.5pt;width:17.6pt;height:8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" strokecolor="#558ed5" strokeweight="2pt"/>
            </w:pict>
          </mc:Fallback>
        </mc:AlternateContent>
      </w:r>
      <w:r w:rsidR="00E66FB1" w:rsidRPr="00E66FB1">
        <w:rPr>
          <w:rFonts w:asciiTheme="majorHAnsi" w:hAnsiTheme="majorHAnsi"/>
          <w:noProof/>
          <w:lang w:val="sr-Latn-ME" w:eastAsia="en-GB"/>
        </w:rPr>
        <w:t xml:space="preserve">MANS je tokom izborne kampanje uglavnom insistirao na transparentnosti trošenja novca iz državnog budžeta. Tim povodom, uspostavili su je pretraživu on-line bazu podataka o predizbornoj potrošnji budžeta. Ova NVO je insistirala na transparentnosti Agencije za spriječavanje korupcije (ASK) te poštovanju Zakona  o finansiranju političkih subjekata i izbornih kampanja kao i na sprječavanju  zloupotreba javnih fondova za potrebe izborne kampanje. MANS je objavio i  prvi izvještaj o proaktivnom objavljivanju podataka o potrošnji državnog budžeta, koji sadrži analizu podataka koje je objavilo 67 državnih institucija sa najvećim budžetom za prvih 45 dana. MANS je pokrenuo i kampanju protiv izborne korupcije “Prijavi kupovinu glasova, očisti birački spisak!”, te  objavio  Vodič kroz izborne procedure. </w:t>
      </w:r>
    </w:p>
    <w:p w:rsidR="000F3A50" w:rsidRPr="000F3A50" w:rsidRDefault="00A53959" w:rsidP="000F3A50">
      <w:pPr>
        <w:ind w:left="850"/>
        <w:jc w:val="both"/>
        <w:rPr>
          <w:rFonts w:asciiTheme="majorHAnsi" w:hAnsiTheme="majorHAnsi"/>
          <w:noProof/>
          <w:lang w:val="sr-Latn-ME" w:eastAsia="en-GB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95791E" wp14:editId="6B545F6B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13" style="position:absolute;margin-left:0;margin-top:1.45pt;width:17.6pt;height:8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" strokecolor="#558ed5" strokeweight="2pt"/>
            </w:pict>
          </mc:Fallback>
        </mc:AlternateContent>
      </w:r>
      <w:r w:rsidR="000F3A50" w:rsidRPr="000F3A50">
        <w:rPr>
          <w:rFonts w:asciiTheme="majorHAnsi" w:hAnsiTheme="majorHAnsi"/>
          <w:noProof/>
          <w:lang w:val="sr-Latn-ME" w:eastAsia="en-GB"/>
        </w:rPr>
        <w:t>CDT je takođe akcenat stavio na transparentnost informacija o trošenju novca iz državnog budžeta. Iz ove nevladine organizacije ukazivali su na slučajeve kršenja zakona te insistirali na blagovremenoj obuci ljudi koji će sprovoditi  izborni proces na biračkim mjestima. U kampanji "Glasaj slobodno" CDT je u okviru građanskog sata dao priliku svim predstavnicima zainteresovanih institucija da javno objasne građanima/kama šta rade po pitanju zaštite izbornih prava. CDT je, putem aplikacije Viber, pokrenuo Javni čat o predstojećim izborima.</w:t>
      </w:r>
    </w:p>
    <w:p w:rsidR="000F3A50" w:rsidRPr="000F3A50" w:rsidRDefault="00A53959" w:rsidP="000F3A50">
      <w:pPr>
        <w:ind w:left="850"/>
        <w:jc w:val="both"/>
        <w:rPr>
          <w:rFonts w:asciiTheme="majorHAnsi" w:hAnsiTheme="majorHAnsi"/>
          <w:noProof/>
          <w:lang w:val="sr-Latn-ME" w:eastAsia="en-GB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0B7152" wp14:editId="7D071247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13" style="position:absolute;margin-left:0;margin-top:1.45pt;width:17.6pt;height:8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" strokecolor="#558ed5" strokeweight="2pt"/>
            </w:pict>
          </mc:Fallback>
        </mc:AlternateContent>
      </w:r>
      <w:r w:rsidR="000F3A50" w:rsidRPr="000F3A50">
        <w:rPr>
          <w:rFonts w:asciiTheme="majorHAnsi" w:hAnsiTheme="majorHAnsi"/>
          <w:noProof/>
          <w:lang w:val="sr-Latn-ME" w:eastAsia="en-GB"/>
        </w:rPr>
        <w:t xml:space="preserve">Aktivnosti CeMI-ja uglavnom su se svodile na uključivanje  građana u nadgledanje izbora. Oni su, u okviru regionalnog naučno-istraživačkog projekta, sproveli generalno ispitivanje stavova birača u Crnoj Gori, na uzorku od 1001 ispitanika. CeMI je ocijenio da su problem ovog izbornog procesa  velike promjene u biračkom spisku. Predstavili su i preliminarni izvješaj o monitoringu izbornog procesa. CeMI je predao Državnoj izbornoj komisiji (DIK) spisak od 1400 posmatrača za akreditaciju, koji su se prijavili za građansko nadgledanje parlamentarnih izbora zakazanih za 16. oktobar. </w:t>
      </w:r>
    </w:p>
    <w:p w:rsidR="000F3A50" w:rsidRPr="000F3A50" w:rsidRDefault="00A53959" w:rsidP="000F3A50">
      <w:pPr>
        <w:ind w:left="850"/>
        <w:jc w:val="both"/>
        <w:rPr>
          <w:rFonts w:asciiTheme="majorHAnsi" w:hAnsiTheme="majorHAnsi"/>
          <w:noProof/>
          <w:lang w:val="sr-Latn-ME" w:eastAsia="en-GB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46C0E7" wp14:editId="60632852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13" style="position:absolute;margin-left:0;margin-top:1.45pt;width:17.6pt;height:8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" strokecolor="#558ed5" strokeweight="2pt"/>
            </w:pict>
          </mc:Fallback>
        </mc:AlternateContent>
      </w:r>
      <w:r w:rsidR="000F3A50" w:rsidRPr="000F3A50">
        <w:rPr>
          <w:rFonts w:asciiTheme="majorHAnsi" w:hAnsiTheme="majorHAnsi"/>
          <w:noProof/>
          <w:lang w:val="sr-Latn-ME" w:eastAsia="en-GB"/>
        </w:rPr>
        <w:t xml:space="preserve">Iz CEDEM-a su apelovali da DIK poštuje zakon tako što će propisati i sprovoditi postupak kontrole vjerodostojnosti prikupljenih potpisa birača. Iz te organizacije istakli su da DIK nije pravovremeno utvrdio konačnu listu izbornih učesnika , zbog čega im je i tehnički i profesionalno bilo neizvodljivo da realizuju  istraživanje javnog mnjenja uoči predstojećih parlamentarnih izbora. </w:t>
      </w:r>
    </w:p>
    <w:p w:rsidR="000C2AAA" w:rsidRPr="000C2AAA" w:rsidRDefault="000C2AAA" w:rsidP="000F3A50">
      <w:pPr>
        <w:jc w:val="both"/>
        <w:rPr>
          <w:rFonts w:asciiTheme="majorHAnsi" w:hAnsiTheme="majorHAnsi"/>
          <w:noProof/>
          <w:lang w:val="en-GB" w:eastAsia="en-GB"/>
        </w:rPr>
      </w:pPr>
    </w:p>
    <w:p w:rsidR="000F3A50" w:rsidRDefault="000F3A50" w:rsidP="00B26810">
      <w:pPr>
        <w:rPr>
          <w:rFonts w:asciiTheme="majorHAnsi" w:hAnsiTheme="majorHAnsi"/>
          <w:b/>
          <w:color w:val="548DD4"/>
          <w:sz w:val="32"/>
          <w:szCs w:val="32"/>
        </w:rPr>
      </w:pPr>
    </w:p>
    <w:p w:rsidR="00A05AA3" w:rsidRPr="00C26193" w:rsidRDefault="00285137" w:rsidP="00B26810">
      <w:pPr>
        <w:rPr>
          <w:rFonts w:asciiTheme="majorHAnsi" w:hAnsiTheme="majorHAnsi"/>
          <w:b/>
          <w:color w:val="548DD4"/>
          <w:sz w:val="32"/>
          <w:szCs w:val="32"/>
        </w:rPr>
      </w:pPr>
      <w:r w:rsidRPr="00C26193">
        <w:rPr>
          <w:rFonts w:asciiTheme="majorHAnsi" w:hAnsiTheme="majorHAnsi"/>
          <w:b/>
          <w:color w:val="548DD4"/>
          <w:sz w:val="32"/>
          <w:szCs w:val="32"/>
        </w:rPr>
        <w:t xml:space="preserve">3. </w:t>
      </w:r>
      <w:r w:rsidR="00A05AA3" w:rsidRPr="00C26193">
        <w:rPr>
          <w:rFonts w:asciiTheme="majorHAnsi" w:hAnsiTheme="majorHAnsi"/>
          <w:b/>
          <w:color w:val="548DD4"/>
          <w:sz w:val="32"/>
          <w:szCs w:val="32"/>
        </w:rPr>
        <w:t>PRAVO NA SLOBODU JAVNOG OKUPLJANJA I GOVOR MRŽNJE</w:t>
      </w:r>
    </w:p>
    <w:p w:rsidR="0009209F" w:rsidRPr="0009209F" w:rsidRDefault="00A05AA3" w:rsidP="0009209F">
      <w:pPr>
        <w:ind w:left="850"/>
        <w:jc w:val="both"/>
        <w:rPr>
          <w:rFonts w:asciiTheme="majorHAnsi" w:hAnsiTheme="majorHAnsi"/>
          <w:noProof/>
          <w:lang w:val="sr-Latn-ME" w:eastAsia="en-GB"/>
        </w:rPr>
      </w:pPr>
      <w:r w:rsidRPr="00C26193">
        <w:rPr>
          <w:rFonts w:asciiTheme="majorHAnsi" w:hAnsiTheme="majorHAnsi"/>
        </w:rPr>
        <w:br/>
      </w:r>
      <w:r w:rsidR="007312C6"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4B80FA" wp14:editId="1D9FD0D0">
                <wp:simplePos x="0" y="0"/>
                <wp:positionH relativeFrom="column">
                  <wp:posOffset>0</wp:posOffset>
                </wp:positionH>
                <wp:positionV relativeFrom="paragraph">
                  <wp:posOffset>207010</wp:posOffset>
                </wp:positionV>
                <wp:extent cx="223520" cy="109855"/>
                <wp:effectExtent l="0" t="19050" r="43180" b="42545"/>
                <wp:wrapNone/>
                <wp:docPr id="4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69B01D" id="AutoShape 16" o:spid="_x0000_s1026" type="#_x0000_t13" style="position:absolute;margin-left:0;margin-top:16.3pt;width:17.6pt;height:8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" strokecolor="#548dd4 [1951]" strokeweight="2pt"/>
            </w:pict>
          </mc:Fallback>
        </mc:AlternateContent>
      </w:r>
      <w:r w:rsidR="0009209F" w:rsidRPr="0009209F">
        <w:rPr>
          <w:rFonts w:asciiTheme="majorHAnsi" w:hAnsiTheme="majorHAnsi"/>
          <w:noProof/>
          <w:lang w:val="sr-Latn-ME" w:eastAsia="en-GB"/>
        </w:rPr>
        <w:t>GA nije registrovala govore mržnje u javnim nastupima predstavnika političkih partija. Politički dijalog na javnoj sceni karakterisala je veoma jaka retorika dok su brojni primjeri govora mržnje identifikovani u komentarima na većini portala u Crnoj Gori. Kontrola postavljanja komentara nije postavljena na efikasan način i administratori nijesu reagovali pravovremeno niti u skladu sa standardima na iskazani govor mržnje čime su pokazali da je ovo problem kojim medijska zajednica treba ozbiljno da se pozabavi, ali i regulatori i pravosudni organi.</w:t>
      </w:r>
    </w:p>
    <w:p w:rsidR="0009209F" w:rsidRPr="0009209F" w:rsidRDefault="007312C6" w:rsidP="0009209F">
      <w:pPr>
        <w:ind w:left="850"/>
        <w:jc w:val="both"/>
        <w:rPr>
          <w:rFonts w:asciiTheme="majorHAnsi" w:hAnsiTheme="majorHAnsi"/>
          <w:noProof/>
          <w:lang w:val="sr-Latn-ME" w:eastAsia="en-GB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8D8C0F" wp14:editId="3942C5C9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4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AA38A8" id="AutoShape 16" o:spid="_x0000_s1026" type="#_x0000_t13" style="position:absolute;margin-left:0;margin-top:1.45pt;width:17.6pt;height:8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" strokecolor="#548dd4 [1951]" strokeweight="2pt"/>
            </w:pict>
          </mc:Fallback>
        </mc:AlternateContent>
      </w:r>
      <w:r w:rsidR="0009209F" w:rsidRPr="0009209F">
        <w:rPr>
          <w:rFonts w:asciiTheme="majorHAnsi" w:hAnsiTheme="majorHAnsi"/>
          <w:noProof/>
          <w:lang w:val="sr-Latn-ME" w:eastAsia="en-GB"/>
        </w:rPr>
        <w:t>U jednom slučaju identifikovano je politički motivisano nasilje sa elementima govora mržnje. Riječ je o slučaju u kom je službenik Uprave policije Vladimir Medenica preko svog naloga na Fejsbuku vrijeđao člana političke grupacije “Otpor beznađu” Marka Milačića. Sagledavajući navedeni predmet, Etički odbor se izjasnio da je u postupanju ovog policijskog službenika došlo do kršenja Kodeksa policijske etike u članu 9 stav 4.</w:t>
      </w:r>
    </w:p>
    <w:p w:rsidR="0009209F" w:rsidRPr="0009209F" w:rsidRDefault="00542658" w:rsidP="0009209F">
      <w:pPr>
        <w:ind w:left="850"/>
        <w:jc w:val="both"/>
        <w:rPr>
          <w:rFonts w:asciiTheme="majorHAnsi" w:hAnsiTheme="majorHAnsi"/>
          <w:noProof/>
          <w:lang w:val="sr-Latn-ME" w:eastAsia="en-GB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86D5BC2" wp14:editId="3665F360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5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0;margin-top:1.45pt;width:17.6pt;height:8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" strokecolor="#558ed5" strokeweight="2pt"/>
            </w:pict>
          </mc:Fallback>
        </mc:AlternateContent>
      </w:r>
      <w:r w:rsidR="0009209F" w:rsidRPr="0009209F">
        <w:rPr>
          <w:rFonts w:asciiTheme="majorHAnsi" w:hAnsiTheme="majorHAnsi"/>
          <w:noProof/>
          <w:lang w:val="sr-Latn-ME" w:eastAsia="en-GB"/>
        </w:rPr>
        <w:t xml:space="preserve">U posmatranom periodu zabilježeni su navodi o ograničavanju prava na slobodu javnog okupljanja i sumnja da je prekršeno pravo na slobodu kretanja. Oba u slučaju Demokratskog Fronta. U posmatranom periodu, identifikovano je i politički motivisano nasilje i zastrašivanje. Naime, aktivisti Demokratske partije socijalista uputili su prijetnje smrću aktivistima Demokratskog Saveza Albanaca. Ovaj slučaj je prijavljen policiji. Zabrinjava i incident koji se dogodio prilikom posjete predstavnika Demokratskog Fronta (DF) porodici Hodžić na Karabuškom polju tokom vjerskog praznika Bajram. Sa druge strane, po svjedočenju žrtava izostala je hitna i nezavisna reakcija nadležnih institucija. Takođe, nadležne državne institucije nijesu bile dovoljno transparentne i nijesu javnosti saopštavale informacije o preduzetim aktivnostima. </w:t>
      </w:r>
    </w:p>
    <w:p w:rsidR="00542658" w:rsidRPr="00542658" w:rsidRDefault="00F45FEF" w:rsidP="00542658">
      <w:pPr>
        <w:ind w:left="850"/>
        <w:jc w:val="both"/>
        <w:rPr>
          <w:rFonts w:asciiTheme="majorHAnsi" w:hAnsiTheme="majorHAnsi"/>
          <w:noProof/>
          <w:lang w:eastAsia="en-GB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48EBE75" wp14:editId="232D92AE">
                <wp:simplePos x="0" y="0"/>
                <wp:positionH relativeFrom="column">
                  <wp:posOffset>4445</wp:posOffset>
                </wp:positionH>
                <wp:positionV relativeFrom="paragraph">
                  <wp:posOffset>14605</wp:posOffset>
                </wp:positionV>
                <wp:extent cx="223520" cy="109855"/>
                <wp:effectExtent l="0" t="19050" r="43180" b="42545"/>
                <wp:wrapNone/>
                <wp:docPr id="1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.35pt;margin-top:1.15pt;width:17.6pt;height:8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" strokecolor="#558ed5" strokeweight="2pt"/>
            </w:pict>
          </mc:Fallback>
        </mc:AlternateContent>
      </w:r>
      <w:r w:rsidR="00542658" w:rsidRPr="00542658">
        <w:rPr>
          <w:rFonts w:asciiTheme="majorHAnsi" w:hAnsiTheme="majorHAnsi"/>
          <w:noProof/>
          <w:lang w:eastAsia="en-GB"/>
        </w:rPr>
        <w:t xml:space="preserve">Najdrastičniji primjer je tragedija u kojoj su 19. septembra dvije mlade osobe izgubile život u saobraćajnoj nesreći. Stradali mladić bio je poslanički kandidat DPS-a i upravo zbog te činjenice pojedini građani/komentatori su tragediju iskoristili kako bi u komentarima na portalima iznijeli svoje ostrašćene političke stavove i na taj način ovu nesreću stavili u neprimjeren kontekst. Najviše takvih komentara zabilježeno je na portalu Vijesti. Napominjemo da administratori nijesu reagovali u skladu sa standardima na iskazani govor mržnje u komentarima i time pokazali da je ovo problem kojim  medijska zajednica treba ozbiljno da se pozabavi, ali i regulatori, pravosudni organi i policija. </w:t>
      </w:r>
    </w:p>
    <w:p w:rsidR="0009209F" w:rsidRPr="0009209F" w:rsidRDefault="0009209F" w:rsidP="0009209F">
      <w:pPr>
        <w:ind w:left="850"/>
        <w:jc w:val="both"/>
        <w:rPr>
          <w:rFonts w:asciiTheme="majorHAnsi" w:hAnsiTheme="majorHAnsi"/>
          <w:b/>
          <w:noProof/>
          <w:lang w:val="sr-Latn-ME" w:eastAsia="en-GB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00C7D8" wp14:editId="77FF91D7">
                <wp:simplePos x="0" y="0"/>
                <wp:positionH relativeFrom="column">
                  <wp:posOffset>0</wp:posOffset>
                </wp:positionH>
                <wp:positionV relativeFrom="paragraph">
                  <wp:posOffset>29210</wp:posOffset>
                </wp:positionV>
                <wp:extent cx="223520" cy="109855"/>
                <wp:effectExtent l="0" t="19050" r="43180" b="42545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0;margin-top:2.3pt;width:17.6pt;height:8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" strokecolor="#558ed5" strokeweight="2pt"/>
            </w:pict>
          </mc:Fallback>
        </mc:AlternateContent>
      </w:r>
      <w:r w:rsidRPr="0009209F">
        <w:rPr>
          <w:rFonts w:asciiTheme="majorHAnsi" w:hAnsiTheme="majorHAnsi"/>
          <w:b/>
          <w:noProof/>
          <w:lang w:val="sr-Latn-ME" w:eastAsia="en-GB"/>
        </w:rPr>
        <w:t>APEL</w:t>
      </w:r>
    </w:p>
    <w:p w:rsidR="00542658" w:rsidRPr="00542658" w:rsidRDefault="0009209F" w:rsidP="0009209F">
      <w:pPr>
        <w:ind w:left="850"/>
        <w:jc w:val="both"/>
        <w:rPr>
          <w:rFonts w:asciiTheme="majorHAnsi" w:hAnsiTheme="majorHAnsi"/>
          <w:noProof/>
          <w:lang w:eastAsia="en-GB"/>
        </w:rPr>
      </w:pPr>
      <w:r w:rsidRPr="0009209F">
        <w:rPr>
          <w:rFonts w:asciiTheme="majorHAnsi" w:hAnsiTheme="majorHAnsi"/>
          <w:noProof/>
          <w:lang w:val="sr-Latn-ME" w:eastAsia="en-GB"/>
        </w:rPr>
        <w:t>Povodom izjava direktora policije i pisanja medija apelujemo na sve učesnike izbornog procesa i građane na tolerantno ponašanje u izbornoj noći. Pozivamo i sve partije i koalicije, kao i NVO koje prate izbore, da se uzdrže od preuranjenog i nepotpunog objavljivanja podataka o rezultatima izbora</w:t>
      </w:r>
      <w:r>
        <w:rPr>
          <w:rFonts w:asciiTheme="majorHAnsi" w:hAnsiTheme="majorHAnsi"/>
          <w:noProof/>
          <w:lang w:val="sr-Latn-ME" w:eastAsia="en-GB"/>
        </w:rPr>
        <w:t>.</w:t>
      </w:r>
    </w:p>
    <w:sectPr w:rsidR="00542658" w:rsidRPr="00542658" w:rsidSect="00D17E16">
      <w:headerReference w:type="default" r:id="rId13"/>
      <w:footerReference w:type="default" r:id="rId14"/>
      <w:pgSz w:w="11907" w:h="16840" w:code="9"/>
      <w:pgMar w:top="1411" w:right="1282" w:bottom="1411" w:left="141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00A" w:rsidRDefault="0055200A" w:rsidP="00230402">
      <w:pPr>
        <w:spacing w:after="0" w:line="240" w:lineRule="auto"/>
      </w:pPr>
      <w:r>
        <w:separator/>
      </w:r>
    </w:p>
  </w:endnote>
  <w:endnote w:type="continuationSeparator" w:id="0">
    <w:p w:rsidR="0055200A" w:rsidRDefault="0055200A" w:rsidP="00230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55341"/>
      <w:docPartObj>
        <w:docPartGallery w:val="Page Numbers (Bottom of Page)"/>
        <w:docPartUnique/>
      </w:docPartObj>
    </w:sdtPr>
    <w:sdtEndPr/>
    <w:sdtContent>
      <w:p w:rsidR="00506F0C" w:rsidRDefault="00031550" w:rsidP="00506F0C">
        <w:pPr>
          <w:pStyle w:val="Footer"/>
          <w:jc w:val="right"/>
        </w:pPr>
        <w:r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28A0BADA" wp14:editId="392CF71E">
                  <wp:simplePos x="0" y="0"/>
                  <wp:positionH relativeFrom="column">
                    <wp:posOffset>-419735</wp:posOffset>
                  </wp:positionH>
                  <wp:positionV relativeFrom="paragraph">
                    <wp:posOffset>74295</wp:posOffset>
                  </wp:positionV>
                  <wp:extent cx="6838950" cy="722630"/>
                  <wp:effectExtent l="0" t="0" r="0" b="1270"/>
                  <wp:wrapNone/>
                  <wp:docPr id="10" name="Text Box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3895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550" w:rsidRPr="001B1F09" w:rsidRDefault="00031550" w:rsidP="00031550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  <w:lang w:val="sq-AL"/>
                                </w:rPr>
                              </w:pPr>
                              <w:r w:rsidRPr="001B1F09"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  <w:lang w:val="sq-AL"/>
                                </w:rPr>
                                <w:t xml:space="preserve">Realizaciju ovog izvještaja finansijski su pomogli:  </w:t>
                              </w:r>
                              <w:r w:rsidRPr="001B1F09">
                                <w:rPr>
                                  <w:rFonts w:asciiTheme="majorHAnsi" w:hAnsiTheme="majorHAnsi"/>
                                  <w:b/>
                                  <w:i/>
                                  <w:noProof/>
                                  <w:color w:val="FFFFFF" w:themeColor="background1"/>
                                  <w:lang w:val="en-GB" w:eastAsia="en-GB"/>
                                </w:rPr>
                                <w:drawing>
                                  <wp:inline distT="0" distB="0" distL="0" distR="0" wp14:anchorId="5CAF3D67" wp14:editId="49D378A0">
                                    <wp:extent cx="784512" cy="304811"/>
                                    <wp:effectExtent l="0" t="0" r="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Swis logo.jpg"/>
                                            <pic:cNvPicPr/>
                                          </pic:nvPicPr>
                                          <pic:blipFill>
                                            <a:blip r:embed="rId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5887" cy="3053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1B1F09">
                                <w:rPr>
                                  <w:rFonts w:asciiTheme="majorHAnsi" w:hAnsiTheme="majorHAnsi"/>
                                  <w:b/>
                                  <w:i/>
                                  <w:noProof/>
                                  <w:color w:val="FFFFFF" w:themeColor="background1"/>
                                  <w:lang w:val="en-GB" w:eastAsia="en-GB"/>
                                </w:rPr>
                                <w:drawing>
                                  <wp:inline distT="0" distB="0" distL="0" distR="0" wp14:anchorId="50C774A8" wp14:editId="0ED32567">
                                    <wp:extent cx="683479" cy="311092"/>
                                    <wp:effectExtent l="19050" t="0" r="2321" b="0"/>
                                    <wp:docPr id="18" name="Picture 17" descr="logo-norway-tr.t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ogo-norway-tr.tif"/>
                                            <pic:cNvPicPr/>
                                          </pic:nvPicPr>
                                          <pic:blipFill>
                                            <a:blip r:embed="rId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83479" cy="3110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1B1F09">
                                <w:rPr>
                                  <w:rFonts w:asciiTheme="majorHAnsi" w:hAnsiTheme="majorHAnsi"/>
                                  <w:b/>
                                  <w:i/>
                                  <w:noProof/>
                                  <w:color w:val="FFFFFF" w:themeColor="background1"/>
                                  <w:lang w:val="en-GB" w:eastAsia="en-GB"/>
                                </w:rPr>
                                <w:drawing>
                                  <wp:inline distT="0" distB="0" distL="0" distR="0" wp14:anchorId="554EA820" wp14:editId="4594A6F2">
                                    <wp:extent cx="1034516" cy="320332"/>
                                    <wp:effectExtent l="19050" t="0" r="0" b="0"/>
                                    <wp:docPr id="19" name="Picture 17" descr="logo-norway-tr.t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ogo-norway-tr.tif"/>
                                            <pic:cNvPicPr/>
                                          </pic:nvPicPr>
                                          <pic:blipFill>
                                            <a:blip r:embed="rId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9292" cy="3218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31550" w:rsidRPr="001B1F09" w:rsidRDefault="00031550" w:rsidP="00031550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8"/>
                                  <w:szCs w:val="8"/>
                                  <w:lang w:val="sq-AL"/>
                                </w:rPr>
                              </w:pPr>
                            </w:p>
                            <w:p w:rsidR="00031550" w:rsidRPr="001B1F09" w:rsidRDefault="00031550" w:rsidP="00031550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14"/>
                                  <w:szCs w:val="14"/>
                                  <w:lang w:val="sq-AL"/>
                                </w:rPr>
                              </w:pPr>
                              <w:r w:rsidRPr="001B1F09"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14"/>
                                  <w:szCs w:val="14"/>
                                  <w:lang w:val="sq-AL"/>
                                </w:rPr>
                                <w:t>Stavovi i mišljenja izneti u izveštajima/websajtu/ pripadaju isključivo autoru i ne odražavaju zvanične stavove Ambasade Švajcarske u Republici Srbiji i u Crnoj Gori.</w:t>
                              </w:r>
                            </w:p>
                            <w:p w:rsidR="00031550" w:rsidRPr="00717F3D" w:rsidRDefault="00031550" w:rsidP="00031550">
                              <w:pPr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</w:rPr>
                              </w:pPr>
                            </w:p>
                            <w:p w:rsidR="00506F0C" w:rsidRPr="00717F3D" w:rsidRDefault="00506F0C">
                              <w:pPr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0" type="#_x0000_t202" style="position:absolute;left:0;text-align:left;margin-left:-33.05pt;margin-top:5.85pt;width:538.5pt;height:5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T2twIAAL8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" filled="f" stroked="f" strokeweight="0">
                  <v:textbox>
                    <w:txbxContent>
                      <w:p w:rsidR="00031550" w:rsidRPr="001B1F09" w:rsidRDefault="00031550" w:rsidP="00031550">
                        <w:pPr>
                          <w:spacing w:after="0" w:line="240" w:lineRule="auto"/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18"/>
                            <w:szCs w:val="18"/>
                            <w:lang w:val="sq-AL"/>
                          </w:rPr>
                        </w:pPr>
                        <w:r w:rsidRPr="001B1F09"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18"/>
                            <w:szCs w:val="18"/>
                            <w:lang w:val="sq-AL"/>
                          </w:rPr>
                          <w:t xml:space="preserve">Realizaciju ovog izvještaja finansijski su pomogli:  </w:t>
                        </w:r>
                        <w:r w:rsidRPr="001B1F09">
                          <w:rPr>
                            <w:rFonts w:asciiTheme="majorHAnsi" w:hAnsiTheme="majorHAnsi"/>
                            <w:b/>
                            <w:i/>
                            <w:noProof/>
                            <w:color w:val="FFFFFF" w:themeColor="background1"/>
                            <w:lang w:val="en-GB" w:eastAsia="en-GB"/>
                          </w:rPr>
                          <w:drawing>
                            <wp:inline distT="0" distB="0" distL="0" distR="0" wp14:anchorId="42B8B580" wp14:editId="4317BD0D">
                              <wp:extent cx="784512" cy="304811"/>
                              <wp:effectExtent l="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wis logo.jpg"/>
                                      <pic:cNvPicPr/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5887" cy="305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B1F09">
                          <w:rPr>
                            <w:rFonts w:asciiTheme="majorHAnsi" w:hAnsiTheme="majorHAnsi"/>
                            <w:b/>
                            <w:i/>
                            <w:noProof/>
                            <w:color w:val="FFFFFF" w:themeColor="background1"/>
                            <w:lang w:val="en-GB" w:eastAsia="en-GB"/>
                          </w:rPr>
                          <w:drawing>
                            <wp:inline distT="0" distB="0" distL="0" distR="0" wp14:anchorId="00BC757E" wp14:editId="58F4071D">
                              <wp:extent cx="683479" cy="311092"/>
                              <wp:effectExtent l="19050" t="0" r="2321" b="0"/>
                              <wp:docPr id="18" name="Picture 17" descr="logo-norway-tr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-norway-tr.tif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3479" cy="3110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B1F09">
                          <w:rPr>
                            <w:rFonts w:asciiTheme="majorHAnsi" w:hAnsiTheme="majorHAnsi"/>
                            <w:b/>
                            <w:i/>
                            <w:noProof/>
                            <w:color w:val="FFFFFF" w:themeColor="background1"/>
                            <w:lang w:val="en-GB" w:eastAsia="en-GB"/>
                          </w:rPr>
                          <w:drawing>
                            <wp:inline distT="0" distB="0" distL="0" distR="0" wp14:anchorId="24C1C10C" wp14:editId="3817C2AD">
                              <wp:extent cx="1034516" cy="320332"/>
                              <wp:effectExtent l="19050" t="0" r="0" b="0"/>
                              <wp:docPr id="19" name="Picture 17" descr="logo-norway-tr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-norway-tr.tif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9292" cy="3218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31550" w:rsidRPr="001B1F09" w:rsidRDefault="00031550" w:rsidP="00031550">
                        <w:pPr>
                          <w:spacing w:after="0" w:line="240" w:lineRule="auto"/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8"/>
                            <w:szCs w:val="8"/>
                            <w:lang w:val="sq-AL"/>
                          </w:rPr>
                        </w:pPr>
                      </w:p>
                      <w:p w:rsidR="00031550" w:rsidRPr="001B1F09" w:rsidRDefault="00031550" w:rsidP="00031550">
                        <w:pPr>
                          <w:spacing w:after="0" w:line="240" w:lineRule="auto"/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14"/>
                            <w:szCs w:val="14"/>
                            <w:lang w:val="sq-AL"/>
                          </w:rPr>
                        </w:pPr>
                        <w:r w:rsidRPr="001B1F09"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14"/>
                            <w:szCs w:val="14"/>
                            <w:lang w:val="sq-AL"/>
                          </w:rPr>
                          <w:t>Stavovi i mišljenja izneti u izveštajima/websajtu/ pripadaju isključivo autoru i ne odražavaju zvanične stavove Ambasade Švajcarske u Republici Srbiji i u Crnoj Gori.</w:t>
                        </w:r>
                      </w:p>
                      <w:p w:rsidR="00031550" w:rsidRPr="00717F3D" w:rsidRDefault="00031550" w:rsidP="00031550">
                        <w:pPr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</w:rPr>
                        </w:pPr>
                      </w:p>
                      <w:p w:rsidR="00506F0C" w:rsidRPr="00717F3D" w:rsidRDefault="00506F0C">
                        <w:pPr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D17E16">
          <w:rPr>
            <w:noProof/>
            <w:color w:val="FFFFFF" w:themeColor="background1"/>
            <w:sz w:val="40"/>
            <w:szCs w:val="40"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59263" behindDoc="1" locked="0" layoutInCell="1" allowOverlap="1" wp14:anchorId="0D10FD0A" wp14:editId="5FC81284">
                  <wp:simplePos x="0" y="0"/>
                  <wp:positionH relativeFrom="page">
                    <wp:posOffset>-883920</wp:posOffset>
                  </wp:positionH>
                  <wp:positionV relativeFrom="paragraph">
                    <wp:posOffset>5715</wp:posOffset>
                  </wp:positionV>
                  <wp:extent cx="9570720" cy="935990"/>
                  <wp:effectExtent l="0" t="0" r="0" b="0"/>
                  <wp:wrapNone/>
                  <wp:docPr id="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9570720" cy="93599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9" o:spid="_x0000_s1026" style="position:absolute;margin-left:-69.6pt;margin-top:.45pt;width:753.6pt;height:73.7pt;rotation:180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" fillcolor="#548dd4 [1951]" stroked="f" strokecolor="#f2f2f2 [3041]" strokeweight="3pt">
                  <v:shadow color="#974706 [1609]" opacity=".5" offset="1pt"/>
                  <w10:wrap anchorx="page"/>
                </v:rect>
              </w:pict>
            </mc:Fallback>
          </mc:AlternateContent>
        </w:r>
        <w:r w:rsidR="00801429" w:rsidRPr="00506F0C">
          <w:rPr>
            <w:color w:val="FFFFFF" w:themeColor="background1"/>
            <w:sz w:val="40"/>
            <w:szCs w:val="40"/>
          </w:rPr>
          <w:fldChar w:fldCharType="begin"/>
        </w:r>
        <w:r w:rsidR="00506F0C" w:rsidRPr="00506F0C">
          <w:rPr>
            <w:color w:val="FFFFFF" w:themeColor="background1"/>
            <w:sz w:val="40"/>
            <w:szCs w:val="40"/>
          </w:rPr>
          <w:instrText xml:space="preserve"> PAGE   \* MERGEFORMAT </w:instrText>
        </w:r>
        <w:r w:rsidR="00801429" w:rsidRPr="00506F0C">
          <w:rPr>
            <w:color w:val="FFFFFF" w:themeColor="background1"/>
            <w:sz w:val="40"/>
            <w:szCs w:val="40"/>
          </w:rPr>
          <w:fldChar w:fldCharType="separate"/>
        </w:r>
        <w:r w:rsidR="00452B89">
          <w:rPr>
            <w:noProof/>
            <w:color w:val="FFFFFF" w:themeColor="background1"/>
            <w:sz w:val="40"/>
            <w:szCs w:val="40"/>
          </w:rPr>
          <w:t>1</w:t>
        </w:r>
        <w:r w:rsidR="00801429" w:rsidRPr="00506F0C">
          <w:rPr>
            <w:color w:val="FFFFFF" w:themeColor="background1"/>
            <w:sz w:val="40"/>
            <w:szCs w:val="40"/>
          </w:rPr>
          <w:fldChar w:fldCharType="end"/>
        </w:r>
      </w:p>
    </w:sdtContent>
  </w:sdt>
  <w:p w:rsidR="00230402" w:rsidRDefault="002304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00A" w:rsidRDefault="0055200A" w:rsidP="00230402">
      <w:pPr>
        <w:spacing w:after="0" w:line="240" w:lineRule="auto"/>
      </w:pPr>
      <w:r>
        <w:separator/>
      </w:r>
    </w:p>
  </w:footnote>
  <w:footnote w:type="continuationSeparator" w:id="0">
    <w:p w:rsidR="0055200A" w:rsidRDefault="0055200A" w:rsidP="00230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402" w:rsidRDefault="00DE64F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64C627A4" wp14:editId="20EBA635">
          <wp:simplePos x="0" y="0"/>
          <wp:positionH relativeFrom="column">
            <wp:posOffset>-233680</wp:posOffset>
          </wp:positionH>
          <wp:positionV relativeFrom="paragraph">
            <wp:posOffset>152400</wp:posOffset>
          </wp:positionV>
          <wp:extent cx="371475" cy="219075"/>
          <wp:effectExtent l="0" t="0" r="9525" b="9525"/>
          <wp:wrapNone/>
          <wp:docPr id="7" name="Picture 6" descr="gamn-logo-bez-teksta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mn-logo-bez-teksta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475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7E1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53FAC0" wp14:editId="2FC753C5">
              <wp:simplePos x="0" y="0"/>
              <wp:positionH relativeFrom="page">
                <wp:posOffset>-2499360</wp:posOffset>
              </wp:positionH>
              <wp:positionV relativeFrom="paragraph">
                <wp:posOffset>-502920</wp:posOffset>
              </wp:positionV>
              <wp:extent cx="11696700" cy="935990"/>
              <wp:effectExtent l="0" t="0" r="0" b="0"/>
              <wp:wrapNone/>
              <wp:docPr id="1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11696700" cy="93599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196.8pt;margin-top:-39.6pt;width:921pt;height:73.7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" fillcolor="#548dd4 [1951]" stroked="f" strokecolor="#f2f2f2 [3041]" strokeweight="3pt">
              <v:shadow color="#974706 [1609]" opacity=".5" offset="1pt"/>
              <w10:wrap anchorx="page"/>
            </v:rect>
          </w:pict>
        </mc:Fallback>
      </mc:AlternateContent>
    </w:r>
    <w:r w:rsidR="007312C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E57301" wp14:editId="597996F2">
              <wp:simplePos x="0" y="0"/>
              <wp:positionH relativeFrom="column">
                <wp:posOffset>-911860</wp:posOffset>
              </wp:positionH>
              <wp:positionV relativeFrom="paragraph">
                <wp:posOffset>123825</wp:posOffset>
              </wp:positionV>
              <wp:extent cx="7982585" cy="333375"/>
              <wp:effectExtent l="0" t="0" r="0" b="9525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258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4A03" w:rsidRPr="003715D9" w:rsidRDefault="00054A03" w:rsidP="00054A03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715D9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 xml:space="preserve">Parlamentarni izbori - 16. </w:t>
                          </w:r>
                          <w:proofErr w:type="gramStart"/>
                          <w:r w:rsidRPr="003715D9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>oktobar 2016.</w:t>
                          </w:r>
                          <w:proofErr w:type="gramEnd"/>
                          <w:r w:rsidRPr="003715D9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sym w:font="Wingdings 2" w:char="F0B2"/>
                          </w:r>
                          <w:r w:rsidRPr="003715D9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3A1C7B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>OSVRT NA IZBORNU KAMPANJU</w:t>
                          </w:r>
                        </w:p>
                        <w:p w:rsidR="00054A03" w:rsidRPr="00054A03" w:rsidRDefault="00054A03" w:rsidP="00054A03">
                          <w:pPr>
                            <w:jc w:val="center"/>
                            <w:rPr>
                              <w:cap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71.8pt;margin-top:9.75pt;width:628.5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" filled="f" stroked="f" strokeweight="0">
              <v:textbox>
                <w:txbxContent>
                  <w:p w:rsidR="00054A03" w:rsidRPr="003715D9" w:rsidRDefault="00054A03" w:rsidP="00054A03">
                    <w:pPr>
                      <w:spacing w:after="0" w:line="240" w:lineRule="auto"/>
                      <w:jc w:val="center"/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</w:pPr>
                    <w:r w:rsidRPr="003715D9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t xml:space="preserve">Parlamentarni izbori - 16. </w:t>
                    </w:r>
                    <w:proofErr w:type="gramStart"/>
                    <w:r w:rsidRPr="003715D9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t>oktobar 2016.</w:t>
                    </w:r>
                    <w:proofErr w:type="gramEnd"/>
                    <w:r w:rsidRPr="003715D9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sym w:font="Wingdings 2" w:char="F0B2"/>
                    </w:r>
                    <w:r w:rsidRPr="003715D9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3A1C7B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t>OSVRT NA IZBORNU KAMPANJU</w:t>
                    </w:r>
                  </w:p>
                  <w:p w:rsidR="00054A03" w:rsidRPr="00054A03" w:rsidRDefault="00054A03" w:rsidP="00054A03">
                    <w:pPr>
                      <w:jc w:val="center"/>
                      <w:rPr>
                        <w:caps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M2s7Q0sDA2MjQ1NDVV0lEKTi0uzszPAykwNKgFACj6wUstAAAA"/>
  </w:docVars>
  <w:rsids>
    <w:rsidRoot w:val="00230402"/>
    <w:rsid w:val="00004779"/>
    <w:rsid w:val="00031550"/>
    <w:rsid w:val="000343DA"/>
    <w:rsid w:val="0003741F"/>
    <w:rsid w:val="00051AB4"/>
    <w:rsid w:val="00054A03"/>
    <w:rsid w:val="0009209F"/>
    <w:rsid w:val="000C2AAA"/>
    <w:rsid w:val="000C6D0F"/>
    <w:rsid w:val="000D531F"/>
    <w:rsid w:val="000F3A50"/>
    <w:rsid w:val="00100FCA"/>
    <w:rsid w:val="00115BD3"/>
    <w:rsid w:val="001636E4"/>
    <w:rsid w:val="00177975"/>
    <w:rsid w:val="00194ADC"/>
    <w:rsid w:val="001B1FAA"/>
    <w:rsid w:val="001B2540"/>
    <w:rsid w:val="001B4CE7"/>
    <w:rsid w:val="001E7DFB"/>
    <w:rsid w:val="00230402"/>
    <w:rsid w:val="0023190F"/>
    <w:rsid w:val="002377DD"/>
    <w:rsid w:val="00240185"/>
    <w:rsid w:val="002624BC"/>
    <w:rsid w:val="002706E1"/>
    <w:rsid w:val="002707C8"/>
    <w:rsid w:val="002829A2"/>
    <w:rsid w:val="00285137"/>
    <w:rsid w:val="00297B13"/>
    <w:rsid w:val="002B6B33"/>
    <w:rsid w:val="002F2D41"/>
    <w:rsid w:val="002F4577"/>
    <w:rsid w:val="003054D3"/>
    <w:rsid w:val="0031140F"/>
    <w:rsid w:val="0034654A"/>
    <w:rsid w:val="003715D9"/>
    <w:rsid w:val="00394C0F"/>
    <w:rsid w:val="00395AC3"/>
    <w:rsid w:val="003A176F"/>
    <w:rsid w:val="003A1C7B"/>
    <w:rsid w:val="003A37DF"/>
    <w:rsid w:val="003D53DA"/>
    <w:rsid w:val="003F3248"/>
    <w:rsid w:val="004141D5"/>
    <w:rsid w:val="00420C58"/>
    <w:rsid w:val="00452B89"/>
    <w:rsid w:val="004638FF"/>
    <w:rsid w:val="00467DB5"/>
    <w:rsid w:val="004866C0"/>
    <w:rsid w:val="004872DA"/>
    <w:rsid w:val="00496094"/>
    <w:rsid w:val="004A6C07"/>
    <w:rsid w:val="004B095D"/>
    <w:rsid w:val="004C1ED8"/>
    <w:rsid w:val="004C3A0F"/>
    <w:rsid w:val="00506F0C"/>
    <w:rsid w:val="005207AC"/>
    <w:rsid w:val="00532AA1"/>
    <w:rsid w:val="00542658"/>
    <w:rsid w:val="0055200A"/>
    <w:rsid w:val="00564502"/>
    <w:rsid w:val="00567C8E"/>
    <w:rsid w:val="00583F4F"/>
    <w:rsid w:val="005850C7"/>
    <w:rsid w:val="005C6831"/>
    <w:rsid w:val="005D1D78"/>
    <w:rsid w:val="00613B0C"/>
    <w:rsid w:val="006355AE"/>
    <w:rsid w:val="00651732"/>
    <w:rsid w:val="00664A8F"/>
    <w:rsid w:val="006747E5"/>
    <w:rsid w:val="00684DD8"/>
    <w:rsid w:val="006B6946"/>
    <w:rsid w:val="006C3B1B"/>
    <w:rsid w:val="006D51CE"/>
    <w:rsid w:val="00705567"/>
    <w:rsid w:val="00705AE4"/>
    <w:rsid w:val="00717F3D"/>
    <w:rsid w:val="007312C6"/>
    <w:rsid w:val="00735A6C"/>
    <w:rsid w:val="007374B1"/>
    <w:rsid w:val="00750270"/>
    <w:rsid w:val="00751633"/>
    <w:rsid w:val="00752335"/>
    <w:rsid w:val="00762079"/>
    <w:rsid w:val="00765152"/>
    <w:rsid w:val="0076515C"/>
    <w:rsid w:val="00767CB0"/>
    <w:rsid w:val="007B1592"/>
    <w:rsid w:val="007D7016"/>
    <w:rsid w:val="00801429"/>
    <w:rsid w:val="00812BED"/>
    <w:rsid w:val="00840C2B"/>
    <w:rsid w:val="008D04C3"/>
    <w:rsid w:val="008D2492"/>
    <w:rsid w:val="008F0B4E"/>
    <w:rsid w:val="008F2D28"/>
    <w:rsid w:val="009037B7"/>
    <w:rsid w:val="009120ED"/>
    <w:rsid w:val="00913E8B"/>
    <w:rsid w:val="009207F3"/>
    <w:rsid w:val="00944C94"/>
    <w:rsid w:val="00946C82"/>
    <w:rsid w:val="00952EB0"/>
    <w:rsid w:val="009674FA"/>
    <w:rsid w:val="00975B6F"/>
    <w:rsid w:val="009815C7"/>
    <w:rsid w:val="009920DD"/>
    <w:rsid w:val="00996036"/>
    <w:rsid w:val="00996038"/>
    <w:rsid w:val="009B162B"/>
    <w:rsid w:val="009E6BD4"/>
    <w:rsid w:val="00A05AA3"/>
    <w:rsid w:val="00A140AA"/>
    <w:rsid w:val="00A22E86"/>
    <w:rsid w:val="00A34DB0"/>
    <w:rsid w:val="00A3637A"/>
    <w:rsid w:val="00A46CDC"/>
    <w:rsid w:val="00A53959"/>
    <w:rsid w:val="00A62F17"/>
    <w:rsid w:val="00A6569B"/>
    <w:rsid w:val="00A67B30"/>
    <w:rsid w:val="00A949F4"/>
    <w:rsid w:val="00AA42D5"/>
    <w:rsid w:val="00AA572A"/>
    <w:rsid w:val="00AA57B5"/>
    <w:rsid w:val="00AC1B59"/>
    <w:rsid w:val="00AD63B2"/>
    <w:rsid w:val="00AE0BF1"/>
    <w:rsid w:val="00AE0F4F"/>
    <w:rsid w:val="00AF03FA"/>
    <w:rsid w:val="00B03527"/>
    <w:rsid w:val="00B05B70"/>
    <w:rsid w:val="00B1060B"/>
    <w:rsid w:val="00B26810"/>
    <w:rsid w:val="00BB56E8"/>
    <w:rsid w:val="00BC53DE"/>
    <w:rsid w:val="00BD3382"/>
    <w:rsid w:val="00BD5B42"/>
    <w:rsid w:val="00BD6BA2"/>
    <w:rsid w:val="00BE2A5F"/>
    <w:rsid w:val="00BF1DDD"/>
    <w:rsid w:val="00BF3F1D"/>
    <w:rsid w:val="00C2229E"/>
    <w:rsid w:val="00C25857"/>
    <w:rsid w:val="00C26193"/>
    <w:rsid w:val="00C3586B"/>
    <w:rsid w:val="00C57D33"/>
    <w:rsid w:val="00C708D4"/>
    <w:rsid w:val="00C95096"/>
    <w:rsid w:val="00CB5327"/>
    <w:rsid w:val="00CD5793"/>
    <w:rsid w:val="00CE0512"/>
    <w:rsid w:val="00CE7176"/>
    <w:rsid w:val="00CE73B5"/>
    <w:rsid w:val="00CF187A"/>
    <w:rsid w:val="00CF193D"/>
    <w:rsid w:val="00CF56A0"/>
    <w:rsid w:val="00D037BC"/>
    <w:rsid w:val="00D10909"/>
    <w:rsid w:val="00D17E16"/>
    <w:rsid w:val="00D32F7E"/>
    <w:rsid w:val="00D74FAA"/>
    <w:rsid w:val="00D75D40"/>
    <w:rsid w:val="00DE07C3"/>
    <w:rsid w:val="00DE64FD"/>
    <w:rsid w:val="00DF1162"/>
    <w:rsid w:val="00E23D45"/>
    <w:rsid w:val="00E24DA6"/>
    <w:rsid w:val="00E27033"/>
    <w:rsid w:val="00E478D7"/>
    <w:rsid w:val="00E5496B"/>
    <w:rsid w:val="00E66FB1"/>
    <w:rsid w:val="00E81787"/>
    <w:rsid w:val="00E83A10"/>
    <w:rsid w:val="00E94199"/>
    <w:rsid w:val="00EC086B"/>
    <w:rsid w:val="00F14906"/>
    <w:rsid w:val="00F27425"/>
    <w:rsid w:val="00F45FEF"/>
    <w:rsid w:val="00F624EF"/>
    <w:rsid w:val="00F82A21"/>
    <w:rsid w:val="00F902CD"/>
    <w:rsid w:val="00FA0750"/>
    <w:rsid w:val="00FA12E3"/>
    <w:rsid w:val="00FA5332"/>
    <w:rsid w:val="00FD2833"/>
    <w:rsid w:val="00FD4142"/>
    <w:rsid w:val="00FF1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7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04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402"/>
  </w:style>
  <w:style w:type="paragraph" w:styleId="Footer">
    <w:name w:val="footer"/>
    <w:basedOn w:val="Normal"/>
    <w:link w:val="FooterChar"/>
    <w:uiPriority w:val="99"/>
    <w:unhideWhenUsed/>
    <w:rsid w:val="002304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402"/>
  </w:style>
  <w:style w:type="paragraph" w:styleId="BalloonText">
    <w:name w:val="Balloon Text"/>
    <w:basedOn w:val="Normal"/>
    <w:link w:val="BalloonTextChar"/>
    <w:uiPriority w:val="99"/>
    <w:semiHidden/>
    <w:unhideWhenUsed/>
    <w:rsid w:val="00054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06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A05AA3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0909"/>
    <w:rPr>
      <w:rFonts w:ascii="Calibri" w:eastAsia="Times New Roman" w:hAnsi="Calibri" w:cs="Times New Roman"/>
      <w:sz w:val="20"/>
      <w:szCs w:val="20"/>
      <w:lang w:val="sr-Latn-CS" w:eastAsia="sr-Latn-C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0909"/>
    <w:rPr>
      <w:rFonts w:ascii="Calibri" w:eastAsia="Times New Roman" w:hAnsi="Calibri" w:cs="Times New Roman"/>
      <w:sz w:val="20"/>
      <w:szCs w:val="20"/>
      <w:lang w:val="sr-Latn-CS" w:eastAsia="sr-Latn-CS"/>
    </w:rPr>
  </w:style>
  <w:style w:type="character" w:styleId="FootnoteReference">
    <w:name w:val="footnote reference"/>
    <w:basedOn w:val="DefaultParagraphFont"/>
    <w:uiPriority w:val="99"/>
    <w:semiHidden/>
    <w:unhideWhenUsed/>
    <w:rsid w:val="00D1090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7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04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402"/>
  </w:style>
  <w:style w:type="paragraph" w:styleId="Footer">
    <w:name w:val="footer"/>
    <w:basedOn w:val="Normal"/>
    <w:link w:val="FooterChar"/>
    <w:uiPriority w:val="99"/>
    <w:unhideWhenUsed/>
    <w:rsid w:val="002304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402"/>
  </w:style>
  <w:style w:type="paragraph" w:styleId="BalloonText">
    <w:name w:val="Balloon Text"/>
    <w:basedOn w:val="Normal"/>
    <w:link w:val="BalloonTextChar"/>
    <w:uiPriority w:val="99"/>
    <w:semiHidden/>
    <w:unhideWhenUsed/>
    <w:rsid w:val="00054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06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A05AA3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0909"/>
    <w:rPr>
      <w:rFonts w:ascii="Calibri" w:eastAsia="Times New Roman" w:hAnsi="Calibri" w:cs="Times New Roman"/>
      <w:sz w:val="20"/>
      <w:szCs w:val="20"/>
      <w:lang w:val="sr-Latn-CS" w:eastAsia="sr-Latn-C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0909"/>
    <w:rPr>
      <w:rFonts w:ascii="Calibri" w:eastAsia="Times New Roman" w:hAnsi="Calibri" w:cs="Times New Roman"/>
      <w:sz w:val="20"/>
      <w:szCs w:val="20"/>
      <w:lang w:val="sr-Latn-CS" w:eastAsia="sr-Latn-CS"/>
    </w:rPr>
  </w:style>
  <w:style w:type="character" w:styleId="FootnoteReference">
    <w:name w:val="footnote reference"/>
    <w:basedOn w:val="DefaultParagraphFont"/>
    <w:uiPriority w:val="99"/>
    <w:semiHidden/>
    <w:unhideWhenUsed/>
    <w:rsid w:val="00D109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9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482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5410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dtmn.org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6" Type="http://schemas.openxmlformats.org/officeDocument/2006/relationships/image" Target="media/image150.jpeg"/><Relationship Id="rId5" Type="http://schemas.openxmlformats.org/officeDocument/2006/relationships/image" Target="media/image140.jpeg"/><Relationship Id="rId4" Type="http://schemas.openxmlformats.org/officeDocument/2006/relationships/image" Target="media/image13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3D91B-0C90-465B-8DC7-501ED88AD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1796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</dc:creator>
  <cp:lastModifiedBy>Fujitsu1</cp:lastModifiedBy>
  <cp:revision>11</cp:revision>
  <cp:lastPrinted>2016-10-14T12:47:00Z</cp:lastPrinted>
  <dcterms:created xsi:type="dcterms:W3CDTF">2016-10-14T10:54:00Z</dcterms:created>
  <dcterms:modified xsi:type="dcterms:W3CDTF">2017-04-19T10:58:00Z</dcterms:modified>
</cp:coreProperties>
</file>