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DFB" w:rsidRPr="00C26193" w:rsidRDefault="006C22B2" w:rsidP="003715D9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925258" wp14:editId="616DC439">
                <wp:simplePos x="0" y="0"/>
                <wp:positionH relativeFrom="column">
                  <wp:posOffset>266065</wp:posOffset>
                </wp:positionH>
                <wp:positionV relativeFrom="paragraph">
                  <wp:posOffset>-543560</wp:posOffset>
                </wp:positionV>
                <wp:extent cx="5888355" cy="1658620"/>
                <wp:effectExtent l="0" t="0" r="0" b="0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165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D0F" w:rsidRPr="00C26193" w:rsidRDefault="000C6D0F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TIČE ME SE</w:t>
                            </w:r>
                          </w:p>
                          <w:p w:rsidR="009815C7" w:rsidRPr="00C26193" w:rsidRDefault="009815C7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Monitoring izborne kampanje</w:t>
                            </w:r>
                          </w:p>
                          <w:p w:rsidR="009815C7" w:rsidRDefault="009815C7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mediji</w:t>
                            </w:r>
                            <w:proofErr w:type="gramEnd"/>
                            <w:r w:rsidR="00194ADC" w:rsidRPr="00C26193">
                              <w:rPr>
                                <w:caps/>
                                <w:color w:val="FFFFFF" w:themeColor="background1"/>
                                <w:sz w:val="16"/>
                                <w:szCs w:val="16"/>
                              </w:rPr>
                              <w:sym w:font="Wingdings 2" w:char="F0B2"/>
                            </w:r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civilno društvo</w:t>
                            </w:r>
                            <w:r w:rsidR="00194ADC" w:rsidRPr="00C26193">
                              <w:rPr>
                                <w:caps/>
                                <w:color w:val="FFFFFF" w:themeColor="background1"/>
                                <w:sz w:val="16"/>
                                <w:szCs w:val="16"/>
                              </w:rPr>
                              <w:sym w:font="Wingdings 2" w:char="F0B2"/>
                            </w:r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govor mržnje</w:t>
                            </w:r>
                          </w:p>
                          <w:p w:rsidR="006C22B2" w:rsidRDefault="006C22B2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C22B2" w:rsidRPr="00C26193" w:rsidRDefault="006C22B2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Koordinator izvještaja: Zoran Vujičić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0.95pt;margin-top:-42.8pt;width:463.65pt;height:1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" filled="f" stroked="f">
                <v:textbox>
                  <w:txbxContent>
                    <w:p w:rsidR="000C6D0F" w:rsidRPr="00C26193" w:rsidRDefault="000C6D0F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96"/>
                          <w:szCs w:val="96"/>
                        </w:rPr>
                        <w:t>TIČE ME SE</w:t>
                      </w:r>
                    </w:p>
                    <w:p w:rsidR="009815C7" w:rsidRPr="00C26193" w:rsidRDefault="009815C7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Monitoring izborne kampanje</w:t>
                      </w:r>
                    </w:p>
                    <w:p w:rsidR="009815C7" w:rsidRDefault="009815C7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mediji</w:t>
                      </w:r>
                      <w:proofErr w:type="gramEnd"/>
                      <w:r w:rsidR="00194ADC" w:rsidRPr="00C26193">
                        <w:rPr>
                          <w:caps/>
                          <w:color w:val="FFFFFF" w:themeColor="background1"/>
                          <w:sz w:val="16"/>
                          <w:szCs w:val="16"/>
                        </w:rPr>
                        <w:sym w:font="Wingdings 2" w:char="F0B2"/>
                      </w:r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civilno društvo</w:t>
                      </w:r>
                      <w:r w:rsidR="00194ADC" w:rsidRPr="00C26193">
                        <w:rPr>
                          <w:caps/>
                          <w:color w:val="FFFFFF" w:themeColor="background1"/>
                          <w:sz w:val="16"/>
                          <w:szCs w:val="16"/>
                        </w:rPr>
                        <w:sym w:font="Wingdings 2" w:char="F0B2"/>
                      </w:r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govor mržnje</w:t>
                      </w:r>
                    </w:p>
                    <w:p w:rsidR="006C22B2" w:rsidRDefault="006C22B2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C22B2" w:rsidRPr="00C26193" w:rsidRDefault="006C22B2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Koordinator izvještaja: Zoran Vujičić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17E16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450AC3E" wp14:editId="15EC840B">
                <wp:simplePos x="0" y="0"/>
                <wp:positionH relativeFrom="column">
                  <wp:posOffset>-2092325</wp:posOffset>
                </wp:positionH>
                <wp:positionV relativeFrom="paragraph">
                  <wp:posOffset>-1132205</wp:posOffset>
                </wp:positionV>
                <wp:extent cx="10309860" cy="2588895"/>
                <wp:effectExtent l="0" t="0" r="0" b="1905"/>
                <wp:wrapNone/>
                <wp:docPr id="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309860" cy="25888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64.75pt;margin-top:-89.15pt;width:811.8pt;height:203.85pt;rotation:180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" fillcolor="#548dd4 [1951]" stroked="f" strokecolor="#f2f2f2 [3041]" strokeweight="3pt">
                <v:shadow color="#974706 [1609]" opacity=".5" offset="1pt"/>
              </v:rect>
            </w:pict>
          </mc:Fallback>
        </mc:AlternateContent>
      </w:r>
      <w:bookmarkEnd w:id="0"/>
      <w:r w:rsidR="007312C6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7A0473A" wp14:editId="1AD9473A">
                <wp:simplePos x="0" y="0"/>
                <wp:positionH relativeFrom="page">
                  <wp:posOffset>447675</wp:posOffset>
                </wp:positionH>
                <wp:positionV relativeFrom="page">
                  <wp:posOffset>195580</wp:posOffset>
                </wp:positionV>
                <wp:extent cx="7412990" cy="1811020"/>
                <wp:effectExtent l="0" t="0" r="0" b="0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2990" cy="181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5C7" w:rsidRPr="009815C7" w:rsidRDefault="00765152" w:rsidP="00564502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765152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3386677B" wp14:editId="463CB698">
                                  <wp:extent cx="862268" cy="1337481"/>
                                  <wp:effectExtent l="19050" t="0" r="0" b="0"/>
                                  <wp:docPr id="3" name="Picture 0" descr="Bellet-Box-and-Vote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llet-Box-and-Vote.eps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05" cy="1335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7A0473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35.25pt;margin-top:15.4pt;width:583.7pt;height:142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" o:allowincell="f" filled="f" stroked="f" strokecolor="#622423 [1605]" strokeweight="6pt">
                <v:stroke linestyle="thickThin"/>
                <v:textbox inset="10.8pt,7.2pt,10.8pt,7.2pt">
                  <w:txbxContent>
                    <w:p w:rsidR="009815C7" w:rsidRPr="009815C7" w:rsidRDefault="00765152" w:rsidP="00564502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 w:rsidRPr="00765152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386677B" wp14:editId="463CB698">
                            <wp:extent cx="862268" cy="1337481"/>
                            <wp:effectExtent l="19050" t="0" r="0" b="0"/>
                            <wp:docPr id="3" name="Picture 0" descr="Bellet-Box-and-Vote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llet-Box-and-Vote.eps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805" cy="1335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815C7" w:rsidRPr="00C26193" w:rsidRDefault="009815C7" w:rsidP="003715D9">
      <w:pPr>
        <w:jc w:val="both"/>
        <w:rPr>
          <w:rFonts w:asciiTheme="majorHAnsi" w:hAnsiTheme="majorHAnsi"/>
          <w:sz w:val="24"/>
          <w:szCs w:val="24"/>
        </w:rPr>
      </w:pPr>
    </w:p>
    <w:p w:rsidR="009815C7" w:rsidRPr="00C26193" w:rsidRDefault="009815C7" w:rsidP="003715D9">
      <w:pPr>
        <w:jc w:val="both"/>
        <w:rPr>
          <w:rFonts w:asciiTheme="majorHAnsi" w:hAnsiTheme="majorHAnsi"/>
          <w:sz w:val="24"/>
          <w:szCs w:val="24"/>
        </w:rPr>
      </w:pPr>
    </w:p>
    <w:p w:rsidR="009815C7" w:rsidRPr="00C26193" w:rsidRDefault="009815C7" w:rsidP="003715D9">
      <w:pPr>
        <w:jc w:val="both"/>
        <w:rPr>
          <w:rFonts w:asciiTheme="majorHAnsi" w:hAnsiTheme="majorHAnsi"/>
          <w:sz w:val="24"/>
          <w:szCs w:val="24"/>
        </w:rPr>
      </w:pPr>
      <w:r w:rsidRPr="00C26193">
        <w:rPr>
          <w:rFonts w:asciiTheme="majorHAnsi" w:hAnsiTheme="maj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149860</wp:posOffset>
            </wp:positionV>
            <wp:extent cx="371475" cy="219075"/>
            <wp:effectExtent l="19050" t="0" r="9525" b="0"/>
            <wp:wrapNone/>
            <wp:docPr id="31" name="Picture 6" descr="gamn-logo-bez-tekst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n-logo-bez-teksta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2C6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-1022350</wp:posOffset>
                </wp:positionH>
                <wp:positionV relativeFrom="paragraph">
                  <wp:posOffset>136525</wp:posOffset>
                </wp:positionV>
                <wp:extent cx="7982585" cy="333375"/>
                <wp:effectExtent l="0" t="0" r="0" b="9525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258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5C7" w:rsidRPr="003715D9" w:rsidRDefault="009815C7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715D9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Parlamentarni izbori - 16. </w:t>
                            </w:r>
                            <w:proofErr w:type="gramStart"/>
                            <w:r w:rsidRPr="003715D9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oktobar 2016.</w:t>
                            </w:r>
                            <w:proofErr w:type="gramEnd"/>
                            <w:r w:rsidRPr="003715D9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sym w:font="Wingdings 2" w:char="F0B2"/>
                            </w:r>
                            <w:r w:rsidRPr="003715D9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BROJ </w:t>
                            </w:r>
                            <w:r w:rsidR="00467DB5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9815C7" w:rsidRPr="00054A03" w:rsidRDefault="009815C7" w:rsidP="009815C7">
                            <w:pPr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28" type="#_x0000_t202" style="position:absolute;left:0;text-align:left;margin-left:-80.5pt;margin-top:10.75pt;width:628.5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" filled="f" stroked="f" strokeweight="0">
                <v:textbox>
                  <w:txbxContent>
                    <w:p w:rsidR="009815C7" w:rsidRPr="003715D9" w:rsidRDefault="009815C7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715D9"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>Parlamentarni izbori - 16. oktobar 2016.</w:t>
                      </w:r>
                      <w:r w:rsidRPr="003715D9"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sym w:font="Wingdings 2" w:char="F0B2"/>
                      </w:r>
                      <w:r w:rsidRPr="003715D9"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 xml:space="preserve"> BROJ </w:t>
                      </w:r>
                      <w:r w:rsidR="00467DB5"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  <w:p w:rsidR="009815C7" w:rsidRPr="00054A03" w:rsidRDefault="009815C7" w:rsidP="009815C7">
                      <w:pPr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15C7" w:rsidRPr="00C26193" w:rsidRDefault="009815C7" w:rsidP="003715D9">
      <w:pPr>
        <w:jc w:val="both"/>
        <w:rPr>
          <w:rFonts w:asciiTheme="majorHAnsi" w:hAnsiTheme="majorHAnsi"/>
          <w:sz w:val="24"/>
          <w:szCs w:val="24"/>
        </w:rPr>
      </w:pPr>
    </w:p>
    <w:p w:rsidR="003715D9" w:rsidRPr="00C26193" w:rsidRDefault="00BC53DE" w:rsidP="00A05AA3">
      <w:pPr>
        <w:rPr>
          <w:rFonts w:asciiTheme="majorHAnsi" w:hAnsiTheme="majorHAnsi"/>
        </w:rPr>
      </w:pPr>
      <w:proofErr w:type="gramStart"/>
      <w:r w:rsidRPr="00C26193">
        <w:rPr>
          <w:rFonts w:asciiTheme="majorHAnsi" w:hAnsiTheme="majorHAnsi"/>
        </w:rPr>
        <w:t>Izvještaj koji je pred Vama namijenjen je prvenstveno građanima Crne Gore koji imaju pravo glasa i predstavlja doprinos NF Građanska alijansa objektivnijem informisanju glasača i njihovoj aktivnijoj političkoj participaciji.</w:t>
      </w:r>
      <w:proofErr w:type="gramEnd"/>
      <w:r w:rsidRPr="00C26193">
        <w:rPr>
          <w:rFonts w:asciiTheme="majorHAnsi" w:hAnsiTheme="majorHAnsi"/>
        </w:rPr>
        <w:t xml:space="preserve"> Izvještaj se objavljuje tri puta mjesečno u periodu </w:t>
      </w:r>
      <w:proofErr w:type="gramStart"/>
      <w:r w:rsidRPr="00C26193">
        <w:rPr>
          <w:rFonts w:asciiTheme="majorHAnsi" w:hAnsiTheme="majorHAnsi"/>
        </w:rPr>
        <w:t>od</w:t>
      </w:r>
      <w:proofErr w:type="gramEnd"/>
      <w:r w:rsidRPr="00C26193">
        <w:rPr>
          <w:rFonts w:asciiTheme="majorHAnsi" w:hAnsiTheme="majorHAnsi"/>
        </w:rPr>
        <w:t xml:space="preserve"> 13. </w:t>
      </w:r>
      <w:proofErr w:type="gramStart"/>
      <w:r w:rsidRPr="00C26193">
        <w:rPr>
          <w:rFonts w:asciiTheme="majorHAnsi" w:hAnsiTheme="majorHAnsi"/>
        </w:rPr>
        <w:t>avgus</w:t>
      </w:r>
      <w:r w:rsidR="00115BD3" w:rsidRPr="00C26193">
        <w:rPr>
          <w:rFonts w:asciiTheme="majorHAnsi" w:hAnsiTheme="majorHAnsi"/>
        </w:rPr>
        <w:t>ta</w:t>
      </w:r>
      <w:proofErr w:type="gramEnd"/>
      <w:r w:rsidR="00115BD3" w:rsidRPr="00C26193">
        <w:rPr>
          <w:rFonts w:asciiTheme="majorHAnsi" w:hAnsiTheme="majorHAnsi"/>
        </w:rPr>
        <w:t xml:space="preserve"> do 13. </w:t>
      </w:r>
      <w:proofErr w:type="gramStart"/>
      <w:r w:rsidR="00115BD3" w:rsidRPr="00C26193">
        <w:rPr>
          <w:rFonts w:asciiTheme="majorHAnsi" w:hAnsiTheme="majorHAnsi"/>
        </w:rPr>
        <w:t>oktobra</w:t>
      </w:r>
      <w:proofErr w:type="gramEnd"/>
      <w:r w:rsidR="00115BD3" w:rsidRPr="00C26193">
        <w:rPr>
          <w:rFonts w:asciiTheme="majorHAnsi" w:hAnsiTheme="majorHAnsi"/>
        </w:rPr>
        <w:t xml:space="preserve"> kada počinje</w:t>
      </w:r>
      <w:r w:rsidRPr="00C26193">
        <w:rPr>
          <w:rFonts w:asciiTheme="majorHAnsi" w:hAnsiTheme="majorHAnsi"/>
        </w:rPr>
        <w:t xml:space="preserve"> predizborna ćutnja. Izvj</w:t>
      </w:r>
      <w:r w:rsidR="00A140AA" w:rsidRPr="00C26193">
        <w:rPr>
          <w:rFonts w:asciiTheme="majorHAnsi" w:hAnsiTheme="majorHAnsi"/>
        </w:rPr>
        <w:t xml:space="preserve">eštaj se sastoji </w:t>
      </w:r>
      <w:proofErr w:type="gramStart"/>
      <w:r w:rsidR="00A140AA" w:rsidRPr="00C26193">
        <w:rPr>
          <w:rFonts w:asciiTheme="majorHAnsi" w:hAnsiTheme="majorHAnsi"/>
        </w:rPr>
        <w:t>od</w:t>
      </w:r>
      <w:proofErr w:type="gramEnd"/>
      <w:r w:rsidR="00A140AA" w:rsidRPr="00C26193">
        <w:rPr>
          <w:rFonts w:asciiTheme="majorHAnsi" w:hAnsiTheme="majorHAnsi"/>
        </w:rPr>
        <w:t xml:space="preserve"> tri cjeline</w:t>
      </w:r>
      <w:r w:rsidR="003715D9" w:rsidRPr="00C26193">
        <w:rPr>
          <w:rFonts w:asciiTheme="majorHAnsi" w:hAnsiTheme="majorHAnsi"/>
        </w:rPr>
        <w:t xml:space="preserve">: </w:t>
      </w:r>
    </w:p>
    <w:p w:rsidR="003715D9" w:rsidRPr="00C26193" w:rsidRDefault="007312C6" w:rsidP="00A05AA3">
      <w:pPr>
        <w:ind w:left="851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25400</wp:posOffset>
                </wp:positionV>
                <wp:extent cx="223520" cy="109855"/>
                <wp:effectExtent l="0" t="19050" r="43180" b="42545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383646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" o:spid="_x0000_s1026" type="#_x0000_t13" style="position:absolute;margin-left:3.4pt;margin-top:2pt;width:17.6pt;height: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" strokecolor="#548dd4 [1951]" strokeweight="2pt"/>
            </w:pict>
          </mc:Fallback>
        </mc:AlternateContent>
      </w:r>
      <w:r w:rsidR="003715D9" w:rsidRPr="00C26193">
        <w:rPr>
          <w:rFonts w:asciiTheme="majorHAnsi" w:hAnsiTheme="majorHAnsi"/>
        </w:rPr>
        <w:t>Monitoring medija (RTCG, TV Prva, TV Pink M, TV Vijesti, TV Atlas, dnevne novine Dan, Vijesti, Pobjeda, Dnevne novine);</w:t>
      </w:r>
    </w:p>
    <w:p w:rsidR="003715D9" w:rsidRPr="00C26193" w:rsidRDefault="007312C6" w:rsidP="00A05AA3">
      <w:pPr>
        <w:ind w:left="851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36830</wp:posOffset>
                </wp:positionV>
                <wp:extent cx="223520" cy="109855"/>
                <wp:effectExtent l="0" t="19050" r="43180" b="42545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DAEE49" id="AutoShape 7" o:spid="_x0000_s1026" type="#_x0000_t13" style="position:absolute;margin-left:3.4pt;margin-top:2.9pt;width:17.6pt;height: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" strokecolor="#548dd4 [1951]" strokeweight="2pt"/>
            </w:pict>
          </mc:Fallback>
        </mc:AlternateContent>
      </w:r>
      <w:r w:rsidR="00A140AA" w:rsidRPr="00C26193">
        <w:rPr>
          <w:rFonts w:asciiTheme="majorHAnsi" w:hAnsiTheme="majorHAnsi"/>
        </w:rPr>
        <w:t>Građansko nadgledanje izbora</w:t>
      </w:r>
      <w:r w:rsidR="003715D9" w:rsidRPr="00C26193">
        <w:rPr>
          <w:rFonts w:asciiTheme="majorHAnsi" w:hAnsiTheme="majorHAnsi"/>
        </w:rPr>
        <w:t>;</w:t>
      </w:r>
    </w:p>
    <w:p w:rsidR="009815C7" w:rsidRPr="00C26193" w:rsidRDefault="007312C6" w:rsidP="00A05AA3">
      <w:pPr>
        <w:ind w:left="851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41275</wp:posOffset>
                </wp:positionV>
                <wp:extent cx="223520" cy="109855"/>
                <wp:effectExtent l="0" t="19050" r="43180" b="42545"/>
                <wp:wrapNone/>
                <wp:docPr id="2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A6016C" id="AutoShape 8" o:spid="_x0000_s1026" type="#_x0000_t13" style="position:absolute;margin-left:3.4pt;margin-top:3.25pt;width:17.6pt;height: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" strokecolor="#548dd4 [1951]" strokeweight="2pt"/>
            </w:pict>
          </mc:Fallback>
        </mc:AlternateContent>
      </w:r>
      <w:r w:rsidR="003715D9" w:rsidRPr="00C26193">
        <w:rPr>
          <w:rFonts w:asciiTheme="majorHAnsi" w:hAnsiTheme="majorHAnsi"/>
        </w:rPr>
        <w:t xml:space="preserve">Pravo </w:t>
      </w:r>
      <w:proofErr w:type="gramStart"/>
      <w:r w:rsidR="003715D9" w:rsidRPr="00C26193">
        <w:rPr>
          <w:rFonts w:asciiTheme="majorHAnsi" w:hAnsiTheme="majorHAnsi"/>
        </w:rPr>
        <w:t>na</w:t>
      </w:r>
      <w:proofErr w:type="gramEnd"/>
      <w:r w:rsidR="003715D9" w:rsidRPr="00C26193">
        <w:rPr>
          <w:rFonts w:asciiTheme="majorHAnsi" w:hAnsiTheme="majorHAnsi"/>
        </w:rPr>
        <w:t xml:space="preserve"> slobodu </w:t>
      </w:r>
      <w:r w:rsidR="00567C8E" w:rsidRPr="00C26193">
        <w:rPr>
          <w:rFonts w:asciiTheme="majorHAnsi" w:hAnsiTheme="majorHAnsi"/>
        </w:rPr>
        <w:t xml:space="preserve">javnog </w:t>
      </w:r>
      <w:r w:rsidR="003715D9" w:rsidRPr="00C26193">
        <w:rPr>
          <w:rFonts w:asciiTheme="majorHAnsi" w:hAnsiTheme="majorHAnsi"/>
        </w:rPr>
        <w:t>okupljanja i govor mržnje.</w:t>
      </w:r>
    </w:p>
    <w:p w:rsidR="00A46CDC" w:rsidRPr="00C26193" w:rsidRDefault="007312C6" w:rsidP="00A46CDC">
      <w:pPr>
        <w:jc w:val="center"/>
        <w:rPr>
          <w:rFonts w:asciiTheme="majorHAnsi" w:hAnsiTheme="majorHAnsi"/>
          <w:b/>
          <w:color w:val="548DD4"/>
          <w:sz w:val="32"/>
          <w:szCs w:val="32"/>
        </w:rPr>
      </w:pPr>
      <w:r>
        <w:rPr>
          <w:rFonts w:asciiTheme="majorHAnsi" w:hAnsiTheme="majorHAnsi"/>
          <w:b/>
          <w:noProof/>
          <w:color w:val="548DD4"/>
          <w:sz w:val="40"/>
          <w:szCs w:val="40"/>
          <w:lang w:val="en-GB" w:eastAsia="en-GB"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1" allowOverlap="1">
                <wp:simplePos x="0" y="0"/>
                <wp:positionH relativeFrom="column">
                  <wp:posOffset>-889000</wp:posOffset>
                </wp:positionH>
                <wp:positionV relativeFrom="paragraph">
                  <wp:posOffset>147319</wp:posOffset>
                </wp:positionV>
                <wp:extent cx="7598410" cy="0"/>
                <wp:effectExtent l="0" t="0" r="21590" b="19050"/>
                <wp:wrapNone/>
                <wp:docPr id="2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8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53CEC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70pt;margin-top:11.6pt;width:598.3pt;height:0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" strokecolor="#548dd4 [1951]"/>
            </w:pict>
          </mc:Fallback>
        </mc:AlternateContent>
      </w:r>
      <w:r w:rsidR="00A46CDC" w:rsidRPr="00C26193">
        <w:rPr>
          <w:rFonts w:asciiTheme="majorHAnsi" w:hAnsiTheme="majorHAnsi"/>
          <w:b/>
          <w:color w:val="548DD4"/>
          <w:sz w:val="32"/>
          <w:szCs w:val="32"/>
        </w:rPr>
        <w:br/>
      </w:r>
      <w:r w:rsidR="00285137" w:rsidRPr="00C26193">
        <w:rPr>
          <w:rFonts w:asciiTheme="majorHAnsi" w:hAnsiTheme="majorHAnsi"/>
          <w:b/>
          <w:color w:val="548DD4"/>
          <w:sz w:val="32"/>
          <w:szCs w:val="32"/>
        </w:rPr>
        <w:t xml:space="preserve">1. </w:t>
      </w:r>
      <w:r w:rsidR="00A46CDC" w:rsidRPr="00C26193">
        <w:rPr>
          <w:rFonts w:asciiTheme="majorHAnsi" w:hAnsiTheme="majorHAnsi"/>
          <w:b/>
          <w:color w:val="548DD4"/>
          <w:sz w:val="32"/>
          <w:szCs w:val="32"/>
        </w:rPr>
        <w:t>MONITORING TV I ŠTAMPANIH MEDIJA</w:t>
      </w:r>
    </w:p>
    <w:tbl>
      <w:tblPr>
        <w:tblStyle w:val="TableGrid"/>
        <w:tblW w:w="0" w:type="auto"/>
        <w:tblBorders>
          <w:top w:val="single" w:sz="18" w:space="0" w:color="548DD4"/>
          <w:left w:val="single" w:sz="18" w:space="0" w:color="548DD4"/>
          <w:bottom w:val="single" w:sz="18" w:space="0" w:color="548DD4"/>
          <w:right w:val="single" w:sz="18" w:space="0" w:color="548DD4"/>
          <w:insideH w:val="single" w:sz="18" w:space="0" w:color="548DD4"/>
          <w:insideV w:val="single" w:sz="18" w:space="0" w:color="548DD4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287"/>
      </w:tblGrid>
      <w:tr w:rsidR="00A46CDC" w:rsidRPr="00C26193" w:rsidTr="00A46CDC">
        <w:tc>
          <w:tcPr>
            <w:tcW w:w="9287" w:type="dxa"/>
            <w:shd w:val="clear" w:color="auto" w:fill="548DD4" w:themeFill="text2" w:themeFillTint="99"/>
          </w:tcPr>
          <w:p w:rsidR="00A46CDC" w:rsidRPr="00C26193" w:rsidRDefault="002377DD" w:rsidP="002377DD">
            <w:pPr>
              <w:spacing w:after="200" w:line="276" w:lineRule="auto"/>
              <w:rPr>
                <w:rFonts w:asciiTheme="majorHAnsi" w:hAnsiTheme="majorHAnsi"/>
                <w:b/>
                <w:color w:val="FFFFFF" w:themeColor="background1"/>
              </w:rPr>
            </w:pPr>
            <w:r w:rsidRPr="002377DD">
              <w:rPr>
                <w:rFonts w:asciiTheme="majorHAnsi" w:hAnsiTheme="majorHAnsi"/>
                <w:b/>
                <w:color w:val="FFFFFF" w:themeColor="background1"/>
              </w:rPr>
              <w:t>Kvantitativno</w:t>
            </w:r>
            <w:r>
              <w:rPr>
                <w:rFonts w:asciiTheme="majorHAnsi" w:hAnsiTheme="majorHAnsi"/>
                <w:b/>
                <w:color w:val="FFFFFF" w:themeColor="background1"/>
              </w:rPr>
              <w:t xml:space="preserve"> k</w:t>
            </w:r>
            <w:r w:rsidR="00A46CDC" w:rsidRPr="00C26193">
              <w:rPr>
                <w:rFonts w:asciiTheme="majorHAnsi" w:hAnsiTheme="majorHAnsi"/>
                <w:b/>
                <w:color w:val="FFFFFF" w:themeColor="background1"/>
              </w:rPr>
              <w:t>valitativna analiza sadržaja podrazumijeva prikupljanje tekstova iz četiri dnevne novine i priloga iz udarnih informativnih emisija pet televizijskih stanica sa nacionalnom pokrivenošću, te njihovo analiziranje na osnovu unaprijed zadate matrice.</w:t>
            </w:r>
          </w:p>
        </w:tc>
      </w:tr>
    </w:tbl>
    <w:p w:rsidR="00467DB5" w:rsidRPr="00467DB5" w:rsidRDefault="00A46CDC" w:rsidP="00467DB5">
      <w:pPr>
        <w:spacing w:line="240" w:lineRule="auto"/>
        <w:ind w:firstLine="720"/>
        <w:rPr>
          <w:rFonts w:asciiTheme="majorHAnsi" w:hAnsiTheme="majorHAnsi"/>
        </w:rPr>
      </w:pPr>
      <w:r w:rsidRPr="00C26193">
        <w:rPr>
          <w:rFonts w:asciiTheme="majorHAnsi" w:hAnsiTheme="majorHAnsi"/>
        </w:rPr>
        <w:br/>
      </w:r>
      <w:r w:rsidR="00467DB5" w:rsidRPr="00467DB5">
        <w:rPr>
          <w:rFonts w:asciiTheme="majorHAnsi" w:hAnsiTheme="majorHAnsi"/>
        </w:rPr>
        <w:t xml:space="preserve">Analiza je sprovedena u periodu </w:t>
      </w:r>
      <w:proofErr w:type="gramStart"/>
      <w:r w:rsidR="00467DB5" w:rsidRPr="00467DB5">
        <w:rPr>
          <w:rFonts w:asciiTheme="majorHAnsi" w:hAnsiTheme="majorHAnsi"/>
        </w:rPr>
        <w:t>od</w:t>
      </w:r>
      <w:proofErr w:type="gramEnd"/>
      <w:r w:rsidR="00467DB5" w:rsidRPr="00467DB5">
        <w:rPr>
          <w:rFonts w:asciiTheme="majorHAnsi" w:hAnsiTheme="majorHAnsi"/>
        </w:rPr>
        <w:t xml:space="preserve"> 03.09. </w:t>
      </w:r>
      <w:proofErr w:type="gramStart"/>
      <w:r w:rsidR="00467DB5" w:rsidRPr="00467DB5">
        <w:rPr>
          <w:rFonts w:asciiTheme="majorHAnsi" w:hAnsiTheme="majorHAnsi"/>
        </w:rPr>
        <w:t>do</w:t>
      </w:r>
      <w:proofErr w:type="gramEnd"/>
      <w:r w:rsidR="00467DB5" w:rsidRPr="00467DB5">
        <w:rPr>
          <w:rFonts w:asciiTheme="majorHAnsi" w:hAnsiTheme="majorHAnsi"/>
        </w:rPr>
        <w:t xml:space="preserve"> 12.09. (</w:t>
      </w:r>
      <w:proofErr w:type="gramStart"/>
      <w:r w:rsidR="00467DB5" w:rsidRPr="00467DB5">
        <w:rPr>
          <w:rFonts w:asciiTheme="majorHAnsi" w:hAnsiTheme="majorHAnsi"/>
        </w:rPr>
        <w:t>uključujući</w:t>
      </w:r>
      <w:proofErr w:type="gramEnd"/>
      <w:r w:rsidR="00467DB5" w:rsidRPr="00467DB5">
        <w:rPr>
          <w:rFonts w:asciiTheme="majorHAnsi" w:hAnsiTheme="majorHAnsi"/>
        </w:rPr>
        <w:t xml:space="preserve"> i 12.09.) </w:t>
      </w:r>
      <w:proofErr w:type="gramStart"/>
      <w:r w:rsidR="00467DB5" w:rsidRPr="00467DB5">
        <w:rPr>
          <w:rFonts w:asciiTheme="majorHAnsi" w:hAnsiTheme="majorHAnsi"/>
        </w:rPr>
        <w:t>i</w:t>
      </w:r>
      <w:proofErr w:type="gramEnd"/>
      <w:r w:rsidR="00467DB5" w:rsidRPr="00467DB5">
        <w:rPr>
          <w:rFonts w:asciiTheme="majorHAnsi" w:hAnsiTheme="majorHAnsi"/>
        </w:rPr>
        <w:t xml:space="preserve"> obuhvatila je priloge centralnih informativnih emisija na pet glavnih televizija u Crnoj Gori (</w:t>
      </w:r>
      <w:r w:rsidR="00467DB5" w:rsidRPr="00467DB5">
        <w:rPr>
          <w:rFonts w:asciiTheme="majorHAnsi" w:hAnsiTheme="majorHAnsi"/>
          <w:i/>
        </w:rPr>
        <w:t>RTCG</w:t>
      </w:r>
      <w:r w:rsidR="00467DB5" w:rsidRPr="00467DB5">
        <w:rPr>
          <w:rFonts w:asciiTheme="majorHAnsi" w:hAnsiTheme="majorHAnsi"/>
        </w:rPr>
        <w:t xml:space="preserve">, </w:t>
      </w:r>
      <w:r w:rsidR="00467DB5" w:rsidRPr="00467DB5">
        <w:rPr>
          <w:rFonts w:asciiTheme="majorHAnsi" w:hAnsiTheme="majorHAnsi"/>
          <w:i/>
        </w:rPr>
        <w:t>Vijesti</w:t>
      </w:r>
      <w:r w:rsidR="00467DB5" w:rsidRPr="00467DB5">
        <w:rPr>
          <w:rFonts w:asciiTheme="majorHAnsi" w:hAnsiTheme="majorHAnsi"/>
        </w:rPr>
        <w:t xml:space="preserve">, </w:t>
      </w:r>
      <w:r w:rsidR="00467DB5" w:rsidRPr="00467DB5">
        <w:rPr>
          <w:rFonts w:asciiTheme="majorHAnsi" w:hAnsiTheme="majorHAnsi"/>
          <w:i/>
        </w:rPr>
        <w:t>Prva</w:t>
      </w:r>
      <w:r w:rsidR="00467DB5" w:rsidRPr="00467DB5">
        <w:rPr>
          <w:rFonts w:asciiTheme="majorHAnsi" w:hAnsiTheme="majorHAnsi"/>
        </w:rPr>
        <w:t xml:space="preserve">, </w:t>
      </w:r>
      <w:r w:rsidR="00467DB5" w:rsidRPr="00467DB5">
        <w:rPr>
          <w:rFonts w:asciiTheme="majorHAnsi" w:hAnsiTheme="majorHAnsi"/>
          <w:i/>
        </w:rPr>
        <w:t>Atlas</w:t>
      </w:r>
      <w:r w:rsidR="00467DB5" w:rsidRPr="00467DB5">
        <w:rPr>
          <w:rFonts w:asciiTheme="majorHAnsi" w:hAnsiTheme="majorHAnsi"/>
        </w:rPr>
        <w:t xml:space="preserve"> i </w:t>
      </w:r>
      <w:r w:rsidR="00467DB5" w:rsidRPr="00467DB5">
        <w:rPr>
          <w:rFonts w:asciiTheme="majorHAnsi" w:hAnsiTheme="majorHAnsi"/>
          <w:i/>
        </w:rPr>
        <w:t>Pink M</w:t>
      </w:r>
      <w:r w:rsidR="00467DB5" w:rsidRPr="00467DB5">
        <w:rPr>
          <w:rFonts w:asciiTheme="majorHAnsi" w:hAnsiTheme="majorHAnsi"/>
        </w:rPr>
        <w:t xml:space="preserve">), kao i tekstove objavljene u: </w:t>
      </w:r>
      <w:r w:rsidR="00467DB5" w:rsidRPr="00467DB5">
        <w:rPr>
          <w:rFonts w:asciiTheme="majorHAnsi" w:hAnsiTheme="majorHAnsi"/>
          <w:i/>
        </w:rPr>
        <w:t>Pobjedi, Vijestima, Danu i Dnevnim novinama</w:t>
      </w:r>
      <w:r w:rsidR="00467DB5" w:rsidRPr="00467DB5">
        <w:rPr>
          <w:rFonts w:asciiTheme="majorHAnsi" w:hAnsiTheme="majorHAnsi"/>
        </w:rPr>
        <w:t>. Analiza je obuhvatila tekstove i priloge u kojima se pominju sljedeće partije: DPS, SDP, SNP, DF, Pozitivna, Socijaldemokrate, URA, Demokrate, Demos, Liberalna partija, Otpor beznađu, HGI, Bošnjačka partija, Forca, Albanska alternativa i ostale (gdje se ubrajaju manje</w:t>
      </w:r>
      <w:r w:rsidR="00467DB5" w:rsidRPr="00467DB5">
        <w:rPr>
          <w:rFonts w:asciiTheme="majorHAnsi" w:hAnsiTheme="majorHAnsi"/>
          <w:color w:val="FF0000"/>
        </w:rPr>
        <w:t xml:space="preserve"> </w:t>
      </w:r>
      <w:r w:rsidR="00467DB5" w:rsidRPr="00467DB5">
        <w:rPr>
          <w:rFonts w:asciiTheme="majorHAnsi" w:hAnsiTheme="majorHAnsi"/>
        </w:rPr>
        <w:t>partije, posebno na lokalnom nivou, kao i vanparlamentarne stranke).</w:t>
      </w:r>
    </w:p>
    <w:p w:rsidR="00AE0F4F" w:rsidRPr="00C26193" w:rsidRDefault="007312C6" w:rsidP="00467DB5">
      <w:pPr>
        <w:spacing w:line="240" w:lineRule="auto"/>
        <w:ind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40640</wp:posOffset>
                </wp:positionV>
                <wp:extent cx="223520" cy="109855"/>
                <wp:effectExtent l="0" t="19050" r="43180" b="42545"/>
                <wp:wrapNone/>
                <wp:docPr id="2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673D54" id="AutoShape 20" o:spid="_x0000_s1026" type="#_x0000_t13" style="position:absolute;margin-left:3.4pt;margin-top:3.2pt;width:17.6pt;height: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" strokecolor="#548dd4 [1951]" strokeweight="2pt"/>
            </w:pict>
          </mc:Fallback>
        </mc:AlternateContent>
      </w:r>
      <w:r w:rsidR="000D531F" w:rsidRPr="00C26193">
        <w:rPr>
          <w:rFonts w:asciiTheme="majorHAnsi" w:hAnsiTheme="majorHAnsi"/>
          <w:b/>
        </w:rPr>
        <w:tab/>
        <w:t>Štampani mediji</w:t>
      </w:r>
    </w:p>
    <w:p w:rsidR="00467DB5" w:rsidRPr="00467DB5" w:rsidRDefault="00467DB5" w:rsidP="00467DB5">
      <w:pPr>
        <w:spacing w:line="240" w:lineRule="auto"/>
        <w:ind w:firstLine="708"/>
        <w:rPr>
          <w:rFonts w:asciiTheme="majorHAnsi" w:hAnsiTheme="majorHAnsi"/>
        </w:rPr>
      </w:pPr>
      <w:r w:rsidRPr="00467DB5">
        <w:rPr>
          <w:rFonts w:asciiTheme="majorHAnsi" w:hAnsiTheme="majorHAnsi"/>
        </w:rPr>
        <w:t xml:space="preserve">Kako se izbori približavaju broj tekstova koji se objavljuje u dnevnoj štampi se povećava, pa je u prethodnih deset </w:t>
      </w:r>
      <w:proofErr w:type="gramStart"/>
      <w:r w:rsidRPr="00467DB5">
        <w:rPr>
          <w:rFonts w:asciiTheme="majorHAnsi" w:hAnsiTheme="majorHAnsi"/>
        </w:rPr>
        <w:t>dana</w:t>
      </w:r>
      <w:proofErr w:type="gramEnd"/>
      <w:r w:rsidRPr="00467DB5">
        <w:rPr>
          <w:rFonts w:asciiTheme="majorHAnsi" w:hAnsiTheme="majorHAnsi"/>
        </w:rPr>
        <w:t xml:space="preserve"> objavljeno ukupno</w:t>
      </w:r>
      <w:r w:rsidRPr="00467DB5">
        <w:rPr>
          <w:rFonts w:asciiTheme="majorHAnsi" w:hAnsiTheme="majorHAnsi"/>
          <w:b/>
        </w:rPr>
        <w:t xml:space="preserve"> 518 </w:t>
      </w:r>
      <w:r w:rsidRPr="00467DB5">
        <w:rPr>
          <w:rFonts w:asciiTheme="majorHAnsi" w:hAnsiTheme="majorHAnsi"/>
        </w:rPr>
        <w:t xml:space="preserve">tekstova. Kao i ranije, najviše tekstova imala je dnevna novina Dan (208) </w:t>
      </w:r>
      <w:proofErr w:type="gramStart"/>
      <w:r w:rsidRPr="00467DB5">
        <w:rPr>
          <w:rFonts w:asciiTheme="majorHAnsi" w:hAnsiTheme="majorHAnsi"/>
        </w:rPr>
        <w:t>ili</w:t>
      </w:r>
      <w:proofErr w:type="gramEnd"/>
      <w:r w:rsidRPr="00467DB5">
        <w:rPr>
          <w:rFonts w:asciiTheme="majorHAnsi" w:hAnsiTheme="majorHAnsi"/>
        </w:rPr>
        <w:t xml:space="preserve"> čak 40% ukupnog broja. </w:t>
      </w:r>
      <w:proofErr w:type="gramStart"/>
      <w:r w:rsidRPr="00467DB5">
        <w:rPr>
          <w:rFonts w:asciiTheme="majorHAnsi" w:hAnsiTheme="majorHAnsi"/>
        </w:rPr>
        <w:t>U Pobjedi je objavljeno 107, u Dnevnim novinama 105, a u Vijestima 98 tekstova.</w:t>
      </w:r>
      <w:proofErr w:type="gramEnd"/>
      <w:r w:rsidRPr="00467DB5">
        <w:rPr>
          <w:rFonts w:asciiTheme="majorHAnsi" w:hAnsiTheme="majorHAnsi"/>
        </w:rPr>
        <w:t xml:space="preserve"> </w:t>
      </w: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r w:rsidRPr="00467DB5">
        <w:rPr>
          <w:rFonts w:asciiTheme="majorHAnsi" w:hAnsiTheme="majorHAnsi"/>
        </w:rPr>
        <w:t xml:space="preserve">I u trećem izvještaju se zadržao trend da se tekstovi, većinom, objavljuju u prvom dijelu novine i da, u prosjeku, petina ovih tekstova ima svoju najavu i </w:t>
      </w:r>
      <w:proofErr w:type="gramStart"/>
      <w:r w:rsidRPr="00467DB5">
        <w:rPr>
          <w:rFonts w:asciiTheme="majorHAnsi" w:hAnsiTheme="majorHAnsi"/>
        </w:rPr>
        <w:t>na</w:t>
      </w:r>
      <w:proofErr w:type="gramEnd"/>
      <w:r w:rsidRPr="00467DB5">
        <w:rPr>
          <w:rFonts w:asciiTheme="majorHAnsi" w:hAnsiTheme="majorHAnsi"/>
        </w:rPr>
        <w:t xml:space="preserve"> naslovnoj strani. </w:t>
      </w:r>
      <w:proofErr w:type="gramStart"/>
      <w:r w:rsidRPr="00467DB5">
        <w:rPr>
          <w:rFonts w:asciiTheme="majorHAnsi" w:hAnsiTheme="majorHAnsi"/>
        </w:rPr>
        <w:t>Novinski članci koji su se bavili političkim partijama po strukturi su najvećim dijelom bili izvještaji (28%) i članci (22%).</w:t>
      </w:r>
      <w:proofErr w:type="gramEnd"/>
      <w:r w:rsidRPr="00467DB5">
        <w:rPr>
          <w:rFonts w:asciiTheme="majorHAnsi" w:hAnsiTheme="majorHAnsi"/>
        </w:rPr>
        <w:t xml:space="preserve"> Značajan broj tekstova bio je u formi kratkih vijesti (16%), obimnijih tekstova (15%) i saopštenja i reagovanja (13</w:t>
      </w:r>
      <w:proofErr w:type="gramStart"/>
      <w:r w:rsidRPr="00467DB5">
        <w:rPr>
          <w:rFonts w:asciiTheme="majorHAnsi" w:hAnsiTheme="majorHAnsi"/>
        </w:rPr>
        <w:t>,5</w:t>
      </w:r>
      <w:proofErr w:type="gramEnd"/>
      <w:r w:rsidRPr="00467DB5">
        <w:rPr>
          <w:rFonts w:asciiTheme="majorHAnsi" w:hAnsiTheme="majorHAnsi"/>
        </w:rPr>
        <w:t xml:space="preserve">%). </w:t>
      </w:r>
    </w:p>
    <w:p w:rsid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</w:p>
    <w:p w:rsid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</w:p>
    <w:p w:rsid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r w:rsidRPr="00467DB5">
        <w:rPr>
          <w:rFonts w:asciiTheme="majorHAnsi" w:hAnsiTheme="majorHAnsi"/>
        </w:rPr>
        <w:t xml:space="preserve">Kao i u prethodnim izvještajima, više </w:t>
      </w:r>
      <w:proofErr w:type="gramStart"/>
      <w:r w:rsidRPr="00467DB5">
        <w:rPr>
          <w:rFonts w:asciiTheme="majorHAnsi" w:hAnsiTheme="majorHAnsi"/>
        </w:rPr>
        <w:t>od</w:t>
      </w:r>
      <w:proofErr w:type="gramEnd"/>
      <w:r w:rsidRPr="00467DB5">
        <w:rPr>
          <w:rFonts w:asciiTheme="majorHAnsi" w:hAnsiTheme="majorHAnsi"/>
        </w:rPr>
        <w:t xml:space="preserve"> polovine tekstova je bilo jednostrano</w:t>
      </w:r>
      <w:r w:rsidRPr="00467DB5">
        <w:rPr>
          <w:rStyle w:val="FootnoteReference"/>
          <w:rFonts w:asciiTheme="majorHAnsi" w:hAnsiTheme="majorHAnsi"/>
        </w:rPr>
        <w:footnoteReference w:id="1"/>
      </w:r>
      <w:r w:rsidRPr="00467DB5">
        <w:rPr>
          <w:rFonts w:asciiTheme="majorHAnsi" w:hAnsiTheme="majorHAnsi"/>
        </w:rPr>
        <w:t xml:space="preserve">. </w:t>
      </w:r>
      <w:proofErr w:type="gramStart"/>
      <w:r w:rsidRPr="00467DB5">
        <w:rPr>
          <w:rFonts w:asciiTheme="majorHAnsi" w:hAnsiTheme="majorHAnsi"/>
        </w:rPr>
        <w:t xml:space="preserve">Najviše takvih tekstova bilo je u </w:t>
      </w:r>
      <w:r w:rsidRPr="00467DB5">
        <w:rPr>
          <w:rFonts w:asciiTheme="majorHAnsi" w:hAnsiTheme="majorHAnsi"/>
          <w:i/>
        </w:rPr>
        <w:t>Danu</w:t>
      </w:r>
      <w:r w:rsidRPr="00467DB5">
        <w:rPr>
          <w:rFonts w:asciiTheme="majorHAnsi" w:hAnsiTheme="majorHAnsi"/>
        </w:rPr>
        <w:t>.</w:t>
      </w:r>
      <w:proofErr w:type="gramEnd"/>
      <w:r w:rsidRPr="00467DB5">
        <w:rPr>
          <w:rFonts w:asciiTheme="majorHAnsi" w:hAnsiTheme="majorHAnsi"/>
        </w:rPr>
        <w:t xml:space="preserve"> </w:t>
      </w:r>
      <w:proofErr w:type="gramStart"/>
      <w:r w:rsidRPr="00467DB5">
        <w:rPr>
          <w:rFonts w:asciiTheme="majorHAnsi" w:hAnsiTheme="majorHAnsi"/>
        </w:rPr>
        <w:t>Preostale tri dnevne novine imale su prilično ujednačen broj jednostranih tekstova.</w:t>
      </w:r>
      <w:proofErr w:type="gramEnd"/>
      <w:r w:rsidRPr="00467DB5">
        <w:rPr>
          <w:rFonts w:asciiTheme="majorHAnsi" w:hAnsiTheme="majorHAnsi"/>
        </w:rPr>
        <w:t xml:space="preserve"> </w:t>
      </w:r>
      <w:proofErr w:type="gramStart"/>
      <w:r w:rsidRPr="00467DB5">
        <w:rPr>
          <w:rFonts w:asciiTheme="majorHAnsi" w:hAnsiTheme="majorHAnsi"/>
        </w:rPr>
        <w:t>Jednostranost je najizraženija bila u člancima i izvještajima.</w:t>
      </w:r>
      <w:proofErr w:type="gramEnd"/>
      <w:r w:rsidRPr="00467DB5">
        <w:rPr>
          <w:rFonts w:asciiTheme="majorHAnsi" w:hAnsiTheme="majorHAnsi"/>
        </w:rPr>
        <w:t xml:space="preserve"> </w:t>
      </w: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</w:rPr>
      </w:pPr>
      <w:r w:rsidRPr="00467DB5"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4587240" cy="2666016"/>
            <wp:effectExtent l="0" t="0" r="381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" t="6432" r="3987" b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00" cy="26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r w:rsidRPr="00467DB5">
        <w:rPr>
          <w:rFonts w:asciiTheme="majorHAnsi" w:hAnsiTheme="majorHAnsi"/>
        </w:rPr>
        <w:t xml:space="preserve">Kao i u ranijim izvještajima, naslovi, kao najčešća oprema teksta, skoro su uvijek bili u direktnoj vezi </w:t>
      </w:r>
      <w:proofErr w:type="gramStart"/>
      <w:r w:rsidRPr="00467DB5">
        <w:rPr>
          <w:rFonts w:asciiTheme="majorHAnsi" w:hAnsiTheme="majorHAnsi"/>
        </w:rPr>
        <w:t>sa</w:t>
      </w:r>
      <w:proofErr w:type="gramEnd"/>
      <w:r w:rsidRPr="00467DB5">
        <w:rPr>
          <w:rFonts w:asciiTheme="majorHAnsi" w:hAnsiTheme="majorHAnsi"/>
        </w:rPr>
        <w:t xml:space="preserve"> sadržajem teksta. </w:t>
      </w:r>
      <w:proofErr w:type="gramStart"/>
      <w:r w:rsidRPr="00467DB5">
        <w:rPr>
          <w:rFonts w:asciiTheme="majorHAnsi" w:hAnsiTheme="majorHAnsi"/>
        </w:rPr>
        <w:t>Čak 55% tih naslova bilo je nepristrasno u posmatranom periodu.</w:t>
      </w:r>
      <w:proofErr w:type="gramEnd"/>
      <w:r w:rsidRPr="00467DB5">
        <w:rPr>
          <w:rFonts w:asciiTheme="majorHAnsi" w:hAnsiTheme="majorHAnsi"/>
        </w:rPr>
        <w:t xml:space="preserve"> Oko 27% naslova bilo je pristrasno, dok je 13</w:t>
      </w:r>
      <w:proofErr w:type="gramStart"/>
      <w:r w:rsidRPr="00467DB5">
        <w:rPr>
          <w:rFonts w:asciiTheme="majorHAnsi" w:hAnsiTheme="majorHAnsi"/>
        </w:rPr>
        <w:t>,5</w:t>
      </w:r>
      <w:proofErr w:type="gramEnd"/>
      <w:r w:rsidRPr="00467DB5">
        <w:rPr>
          <w:rFonts w:asciiTheme="majorHAnsi" w:hAnsiTheme="majorHAnsi"/>
        </w:rPr>
        <w:t xml:space="preserve">% njih bilo senzacionalistički intonirano. U senzacionalističkim naslovima prednjačio je </w:t>
      </w:r>
      <w:r w:rsidRPr="00467DB5">
        <w:rPr>
          <w:rFonts w:asciiTheme="majorHAnsi" w:hAnsiTheme="majorHAnsi"/>
          <w:i/>
        </w:rPr>
        <w:t>Dan</w:t>
      </w:r>
      <w:r w:rsidRPr="00467DB5">
        <w:rPr>
          <w:rFonts w:asciiTheme="majorHAnsi" w:hAnsiTheme="majorHAnsi"/>
        </w:rPr>
        <w:t xml:space="preserve"> </w:t>
      </w:r>
      <w:proofErr w:type="gramStart"/>
      <w:r w:rsidRPr="00467DB5">
        <w:rPr>
          <w:rFonts w:asciiTheme="majorHAnsi" w:hAnsiTheme="majorHAnsi"/>
        </w:rPr>
        <w:t>sa</w:t>
      </w:r>
      <w:proofErr w:type="gramEnd"/>
      <w:r w:rsidRPr="00467DB5">
        <w:rPr>
          <w:rFonts w:asciiTheme="majorHAnsi" w:hAnsiTheme="majorHAnsi"/>
        </w:rPr>
        <w:t xml:space="preserve"> 42 takva naslova, dok je Pobjeda imala samo jedan senzacionalistički naslov. Situacija je znatno drugačija kada su u pitanju pristrasni naslovi: </w:t>
      </w:r>
      <w:proofErr w:type="gramStart"/>
      <w:r w:rsidRPr="00467DB5">
        <w:rPr>
          <w:rFonts w:asciiTheme="majorHAnsi" w:hAnsiTheme="majorHAnsi"/>
        </w:rPr>
        <w:t>na</w:t>
      </w:r>
      <w:proofErr w:type="gramEnd"/>
      <w:r w:rsidRPr="00467DB5">
        <w:rPr>
          <w:rFonts w:asciiTheme="majorHAnsi" w:hAnsiTheme="majorHAnsi"/>
        </w:rPr>
        <w:t xml:space="preserve"> prvom mjestu je Dan sa 46 takvih naslova, dok su Dnevne novine imale 41 pristrasan naslov. </w:t>
      </w: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</w:rPr>
      </w:pPr>
      <w:r w:rsidRPr="00467DB5"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4358640" cy="2543192"/>
            <wp:effectExtent l="0" t="0" r="381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3" t="6847" r="2159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18" cy="255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r w:rsidRPr="00467DB5">
        <w:rPr>
          <w:rFonts w:asciiTheme="majorHAnsi" w:hAnsiTheme="majorHAnsi"/>
        </w:rPr>
        <w:t>U 46</w:t>
      </w:r>
      <w:proofErr w:type="gramStart"/>
      <w:r w:rsidRPr="00467DB5">
        <w:rPr>
          <w:rFonts w:asciiTheme="majorHAnsi" w:hAnsiTheme="majorHAnsi"/>
        </w:rPr>
        <w:t>,5</w:t>
      </w:r>
      <w:proofErr w:type="gramEnd"/>
      <w:r w:rsidRPr="00467DB5">
        <w:rPr>
          <w:rFonts w:asciiTheme="majorHAnsi" w:hAnsiTheme="majorHAnsi"/>
        </w:rPr>
        <w:t xml:space="preserve">% tekstova vrijednosna orijentacija prikaza je bila pozitivna, a u 31% slučajeva je bila negativna. </w:t>
      </w:r>
      <w:proofErr w:type="gramStart"/>
      <w:r w:rsidRPr="00467DB5">
        <w:rPr>
          <w:rFonts w:asciiTheme="majorHAnsi" w:hAnsiTheme="majorHAnsi"/>
        </w:rPr>
        <w:t>U skoro polovini tekstova, okvir teksta je bio informativan (49%).</w:t>
      </w:r>
      <w:proofErr w:type="gramEnd"/>
      <w:r w:rsidRPr="00467DB5">
        <w:rPr>
          <w:rFonts w:asciiTheme="majorHAnsi" w:hAnsiTheme="majorHAnsi"/>
        </w:rPr>
        <w:t xml:space="preserve"> Ipak, 31% tekstova imalo je negativan, odnosno kritički okvir, dok je kod 10% njih okvir bio afirmativan.U najvećem broju tekstova, 64%, citiran je samo jedan izvor iz neke od političkih partija. </w:t>
      </w: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proofErr w:type="gramStart"/>
      <w:r w:rsidRPr="00467DB5">
        <w:rPr>
          <w:rFonts w:asciiTheme="majorHAnsi" w:hAnsiTheme="majorHAnsi"/>
        </w:rPr>
        <w:t>Najviše puta u dnevnoj štampi pomenuta je Demokratska partija socijalista (DPS)</w:t>
      </w:r>
      <w:r w:rsidRPr="00467DB5">
        <w:rPr>
          <w:rFonts w:asciiTheme="majorHAnsi" w:hAnsiTheme="majorHAnsi"/>
          <w:color w:val="FF0000"/>
        </w:rPr>
        <w:t xml:space="preserve"> </w:t>
      </w:r>
      <w:r w:rsidRPr="00467DB5">
        <w:rPr>
          <w:rFonts w:asciiTheme="majorHAnsi" w:hAnsiTheme="majorHAnsi"/>
          <w:color w:val="000000"/>
        </w:rPr>
        <w:t xml:space="preserve">i to u </w:t>
      </w:r>
      <w:r w:rsidRPr="00467DB5">
        <w:rPr>
          <w:rFonts w:asciiTheme="majorHAnsi" w:hAnsiTheme="majorHAnsi"/>
        </w:rPr>
        <w:t xml:space="preserve">226 tekstova, a najveći broj tih tekstova objavljen je u </w:t>
      </w:r>
      <w:r w:rsidRPr="00467DB5">
        <w:rPr>
          <w:rFonts w:asciiTheme="majorHAnsi" w:hAnsiTheme="majorHAnsi"/>
          <w:b/>
          <w:i/>
        </w:rPr>
        <w:t>Danu</w:t>
      </w:r>
      <w:r w:rsidRPr="00467DB5">
        <w:rPr>
          <w:rStyle w:val="FootnoteReference"/>
          <w:rFonts w:asciiTheme="majorHAnsi" w:hAnsiTheme="majorHAnsi"/>
          <w:b/>
          <w:i/>
        </w:rPr>
        <w:footnoteReference w:id="2"/>
      </w:r>
      <w:r w:rsidRPr="00467DB5">
        <w:rPr>
          <w:rFonts w:asciiTheme="majorHAnsi" w:hAnsiTheme="majorHAnsi"/>
          <w:b/>
        </w:rPr>
        <w:t>.</w:t>
      </w:r>
      <w:proofErr w:type="gramEnd"/>
      <w:r w:rsidRPr="00467DB5">
        <w:rPr>
          <w:rFonts w:asciiTheme="majorHAnsi" w:hAnsiTheme="majorHAnsi"/>
        </w:rPr>
        <w:t xml:space="preserve"> Po broju pominjanja u posmatranom periodu, </w:t>
      </w:r>
      <w:proofErr w:type="gramStart"/>
      <w:r w:rsidRPr="00467DB5">
        <w:rPr>
          <w:rFonts w:asciiTheme="majorHAnsi" w:hAnsiTheme="majorHAnsi"/>
        </w:rPr>
        <w:t>na</w:t>
      </w:r>
      <w:proofErr w:type="gramEnd"/>
      <w:r w:rsidRPr="00467DB5">
        <w:rPr>
          <w:rFonts w:asciiTheme="majorHAnsi" w:hAnsiTheme="majorHAnsi"/>
        </w:rPr>
        <w:t xml:space="preserve"> drugom mjestu se nalazi Demokratski front (94 pominjanja). </w:t>
      </w:r>
      <w:proofErr w:type="gramStart"/>
      <w:r w:rsidRPr="00467DB5">
        <w:rPr>
          <w:rFonts w:asciiTheme="majorHAnsi" w:hAnsiTheme="majorHAnsi"/>
        </w:rPr>
        <w:t>Slijede URA (78), SDP (75) i SNP (73).</w:t>
      </w:r>
      <w:proofErr w:type="gramEnd"/>
      <w:r w:rsidRPr="00467DB5">
        <w:rPr>
          <w:rFonts w:asciiTheme="majorHAnsi" w:hAnsiTheme="majorHAnsi"/>
        </w:rPr>
        <w:t xml:space="preserve"> </w:t>
      </w: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proofErr w:type="gramStart"/>
      <w:r w:rsidRPr="00467DB5">
        <w:rPr>
          <w:rFonts w:asciiTheme="majorHAnsi" w:hAnsiTheme="majorHAnsi"/>
        </w:rPr>
        <w:t>Dan je, nakon DPS-a, u tekstovima najčešće pominjao DF, SDP, URA i Demokrate.</w:t>
      </w:r>
      <w:proofErr w:type="gramEnd"/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proofErr w:type="gramStart"/>
      <w:r w:rsidRPr="00467DB5">
        <w:rPr>
          <w:rFonts w:asciiTheme="majorHAnsi" w:hAnsiTheme="majorHAnsi"/>
        </w:rPr>
        <w:t xml:space="preserve">Kada je u pitanju pažnja koju je pojedinačna novina dala partijama, u </w:t>
      </w:r>
      <w:r w:rsidRPr="00467DB5">
        <w:rPr>
          <w:rFonts w:asciiTheme="majorHAnsi" w:hAnsiTheme="majorHAnsi"/>
          <w:b/>
        </w:rPr>
        <w:t>Pobjedi</w:t>
      </w:r>
      <w:r w:rsidRPr="00467DB5">
        <w:rPr>
          <w:rFonts w:asciiTheme="majorHAnsi" w:hAnsiTheme="majorHAnsi"/>
        </w:rPr>
        <w:t xml:space="preserve"> je najviše puta pominjan DPS, a slijede DF, SDP i SNP.</w:t>
      </w:r>
      <w:proofErr w:type="gramEnd"/>
      <w:r w:rsidRPr="00467DB5">
        <w:rPr>
          <w:rFonts w:asciiTheme="majorHAnsi" w:hAnsiTheme="majorHAnsi"/>
        </w:rPr>
        <w:t xml:space="preserve"> </w:t>
      </w:r>
      <w:proofErr w:type="gramStart"/>
      <w:r w:rsidRPr="00467DB5">
        <w:rPr>
          <w:rFonts w:asciiTheme="majorHAnsi" w:hAnsiTheme="majorHAnsi"/>
          <w:b/>
        </w:rPr>
        <w:t xml:space="preserve">Vijesti </w:t>
      </w:r>
      <w:r w:rsidRPr="00467DB5">
        <w:rPr>
          <w:rFonts w:asciiTheme="majorHAnsi" w:hAnsiTheme="majorHAnsi"/>
        </w:rPr>
        <w:t>su najviše pažnje dale DPS-u, pa URI i SNP-u.</w:t>
      </w:r>
      <w:proofErr w:type="gramEnd"/>
      <w:r w:rsidRPr="00467DB5">
        <w:rPr>
          <w:rFonts w:asciiTheme="majorHAnsi" w:hAnsiTheme="majorHAnsi"/>
        </w:rPr>
        <w:t xml:space="preserve"> </w:t>
      </w:r>
      <w:proofErr w:type="gramStart"/>
      <w:r w:rsidRPr="00467DB5">
        <w:rPr>
          <w:rFonts w:asciiTheme="majorHAnsi" w:hAnsiTheme="majorHAnsi"/>
        </w:rPr>
        <w:t xml:space="preserve">Najviše pojavljivanja u </w:t>
      </w:r>
      <w:r w:rsidRPr="00467DB5">
        <w:rPr>
          <w:rFonts w:asciiTheme="majorHAnsi" w:hAnsiTheme="majorHAnsi"/>
          <w:b/>
        </w:rPr>
        <w:t xml:space="preserve">Dnevnim novinama </w:t>
      </w:r>
      <w:r w:rsidRPr="00467DB5">
        <w:rPr>
          <w:rFonts w:asciiTheme="majorHAnsi" w:hAnsiTheme="majorHAnsi"/>
        </w:rPr>
        <w:t>imao je DPS, pa DF, URA i SNP.</w:t>
      </w:r>
      <w:proofErr w:type="gramEnd"/>
      <w:r w:rsidRPr="00467DB5">
        <w:rPr>
          <w:rFonts w:asciiTheme="majorHAnsi" w:hAnsiTheme="majorHAnsi"/>
        </w:rPr>
        <w:t xml:space="preserve"> </w:t>
      </w: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</w:rPr>
      </w:pPr>
      <w:r w:rsidRPr="00467DB5"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4023360" cy="242379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81" cy="242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proofErr w:type="gramStart"/>
      <w:r w:rsidRPr="00467DB5">
        <w:rPr>
          <w:rFonts w:asciiTheme="majorHAnsi" w:hAnsiTheme="majorHAnsi"/>
        </w:rPr>
        <w:t>U 25% objavljenih tekstova bilo je prikrivene kampanje</w:t>
      </w:r>
      <w:r w:rsidRPr="00467DB5">
        <w:rPr>
          <w:rStyle w:val="FootnoteReference"/>
          <w:rFonts w:asciiTheme="majorHAnsi" w:hAnsiTheme="majorHAnsi"/>
        </w:rPr>
        <w:footnoteReference w:id="3"/>
      </w:r>
      <w:r w:rsidRPr="00467DB5">
        <w:rPr>
          <w:rFonts w:asciiTheme="majorHAnsi" w:hAnsiTheme="majorHAnsi"/>
        </w:rPr>
        <w:t>.</w:t>
      </w:r>
      <w:proofErr w:type="gramEnd"/>
      <w:r w:rsidRPr="00467DB5">
        <w:rPr>
          <w:rFonts w:asciiTheme="majorHAnsi" w:hAnsiTheme="majorHAnsi"/>
        </w:rPr>
        <w:t xml:space="preserve"> Najviše tekstova </w:t>
      </w:r>
      <w:proofErr w:type="gramStart"/>
      <w:r w:rsidRPr="00467DB5">
        <w:rPr>
          <w:rFonts w:asciiTheme="majorHAnsi" w:hAnsiTheme="majorHAnsi"/>
        </w:rPr>
        <w:t>sa</w:t>
      </w:r>
      <w:proofErr w:type="gramEnd"/>
      <w:r w:rsidRPr="00467DB5">
        <w:rPr>
          <w:rFonts w:asciiTheme="majorHAnsi" w:hAnsiTheme="majorHAnsi"/>
        </w:rPr>
        <w:t xml:space="preserve"> prikrivenom kampanjom imao je Dan (42), a slijede Dnevne novine (39). </w:t>
      </w: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</w:rPr>
      </w:pPr>
      <w:r w:rsidRPr="00467DB5"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3497580" cy="1855470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" t="7054" r="10464" b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24" cy="186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</w:rPr>
      </w:pP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 w:rsidRPr="00467DB5">
        <w:rPr>
          <w:rFonts w:asciiTheme="majorHAnsi" w:hAnsiTheme="majorHAnsi"/>
        </w:rPr>
        <w:t xml:space="preserve">U analiziranom periodu prikrivena kampanja se najčešće odnosila </w:t>
      </w:r>
      <w:proofErr w:type="gramStart"/>
      <w:r w:rsidRPr="00467DB5">
        <w:rPr>
          <w:rFonts w:asciiTheme="majorHAnsi" w:hAnsiTheme="majorHAnsi"/>
        </w:rPr>
        <w:t>na</w:t>
      </w:r>
      <w:proofErr w:type="gramEnd"/>
      <w:r w:rsidRPr="00467DB5">
        <w:rPr>
          <w:rFonts w:asciiTheme="majorHAnsi" w:hAnsiTheme="majorHAnsi"/>
        </w:rPr>
        <w:t xml:space="preserve"> predstavnike Demokratske partije socijalista, pa je tako u 12% slučajeva ta kampanja bila pozitivna. </w:t>
      </w:r>
      <w:proofErr w:type="gramStart"/>
      <w:r w:rsidRPr="00467DB5">
        <w:rPr>
          <w:rFonts w:asciiTheme="majorHAnsi" w:hAnsiTheme="majorHAnsi"/>
        </w:rPr>
        <w:t>Pozitivna prikrivena kampanja DPS-a najčešća je bila u Dnevnim novinama (26 slučajeva) i Pobjedi (21 slučaj).</w:t>
      </w:r>
      <w:proofErr w:type="gramEnd"/>
      <w:r w:rsidRPr="00467DB5">
        <w:rPr>
          <w:rFonts w:asciiTheme="majorHAnsi" w:hAnsiTheme="majorHAnsi"/>
        </w:rPr>
        <w:t xml:space="preserve"> </w:t>
      </w:r>
      <w:proofErr w:type="gramStart"/>
      <w:r w:rsidRPr="00467DB5">
        <w:rPr>
          <w:rFonts w:asciiTheme="majorHAnsi" w:hAnsiTheme="majorHAnsi"/>
        </w:rPr>
        <w:t>Negativna prikrivena kampanja prema DPS-u prisutna je bila u 38 slučajeva i najviše takvih tekstova imali su Dan (22) i Vijesti (16).</w:t>
      </w:r>
      <w:proofErr w:type="gramEnd"/>
      <w:r w:rsidRPr="00467DB5">
        <w:rPr>
          <w:rFonts w:asciiTheme="majorHAnsi" w:hAnsiTheme="majorHAnsi"/>
        </w:rPr>
        <w:t xml:space="preserve"> Prikrivena kampanja u odnosu </w:t>
      </w:r>
      <w:proofErr w:type="gramStart"/>
      <w:r w:rsidRPr="00467DB5">
        <w:rPr>
          <w:rFonts w:asciiTheme="majorHAnsi" w:hAnsiTheme="majorHAnsi"/>
        </w:rPr>
        <w:t>na</w:t>
      </w:r>
      <w:proofErr w:type="gramEnd"/>
      <w:r w:rsidRPr="00467DB5">
        <w:rPr>
          <w:rFonts w:asciiTheme="majorHAnsi" w:hAnsiTheme="majorHAnsi"/>
        </w:rPr>
        <w:t xml:space="preserve"> ostale partije bila je prisutna, ali u skoro zanemarljivom broju slučajeva.</w:t>
      </w: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 w:rsidRPr="00467DB5">
        <w:rPr>
          <w:rFonts w:asciiTheme="majorHAnsi" w:hAnsiTheme="majorHAnsi"/>
        </w:rPr>
        <w:tab/>
        <w:t xml:space="preserve">Kada su u pitanju funkcioneri, u posmatranom periodu u štampanim </w:t>
      </w:r>
      <w:proofErr w:type="gramStart"/>
      <w:r w:rsidRPr="00467DB5">
        <w:rPr>
          <w:rFonts w:asciiTheme="majorHAnsi" w:hAnsiTheme="majorHAnsi"/>
        </w:rPr>
        <w:t>ali</w:t>
      </w:r>
      <w:proofErr w:type="gramEnd"/>
      <w:r w:rsidRPr="00467DB5">
        <w:rPr>
          <w:rFonts w:asciiTheme="majorHAnsi" w:hAnsiTheme="majorHAnsi"/>
        </w:rPr>
        <w:t xml:space="preserve"> i u elektronskim medijima najčešće su se pojavljivali članovi Vlade: Petar Ivanović, Predrag Bošković, Raško Konjević, Goran Danilović, Azra Jasavić, ali i predsjednik opštine Nikšić Veselin Grbović. </w:t>
      </w:r>
    </w:p>
    <w:p w:rsidR="00AE0F4F" w:rsidRPr="00C26193" w:rsidRDefault="00AE0F4F" w:rsidP="00AE0F4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AE0F4F" w:rsidRPr="00C26193" w:rsidRDefault="00AE0F4F" w:rsidP="00AE0F4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AE0F4F" w:rsidRPr="00C26193" w:rsidRDefault="007312C6" w:rsidP="00AE0F4F">
      <w:pPr>
        <w:spacing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41275</wp:posOffset>
                </wp:positionV>
                <wp:extent cx="223520" cy="109855"/>
                <wp:effectExtent l="0" t="19050" r="43180" b="42545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C29E14" id="AutoShape 20" o:spid="_x0000_s1026" type="#_x0000_t13" style="position:absolute;margin-left:.2pt;margin-top:3.25pt;width:17.6pt;height: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" strokecolor="#548dd4 [1951]" strokeweight="2pt"/>
            </w:pict>
          </mc:Fallback>
        </mc:AlternateContent>
      </w:r>
      <w:r w:rsidR="002707C8" w:rsidRPr="00C26193">
        <w:rPr>
          <w:rFonts w:asciiTheme="majorHAnsi" w:hAnsiTheme="majorHAnsi"/>
          <w:b/>
        </w:rPr>
        <w:tab/>
      </w:r>
      <w:r w:rsidR="000D531F" w:rsidRPr="00C26193">
        <w:rPr>
          <w:rFonts w:asciiTheme="majorHAnsi" w:hAnsiTheme="majorHAnsi"/>
          <w:b/>
        </w:rPr>
        <w:t>Elektronski mediji</w:t>
      </w:r>
    </w:p>
    <w:p w:rsidR="00467DB5" w:rsidRPr="00467DB5" w:rsidRDefault="00467DB5" w:rsidP="00467DB5">
      <w:pPr>
        <w:spacing w:line="240" w:lineRule="auto"/>
        <w:ind w:firstLine="708"/>
        <w:rPr>
          <w:rFonts w:asciiTheme="majorHAnsi" w:hAnsiTheme="majorHAnsi"/>
        </w:rPr>
      </w:pPr>
      <w:r w:rsidRPr="00467DB5">
        <w:rPr>
          <w:rFonts w:asciiTheme="majorHAnsi" w:hAnsiTheme="majorHAnsi"/>
        </w:rPr>
        <w:t xml:space="preserve">U toku prethodnih 10 dana emitovano je 187 priloga u centralnim informativnim emisijama pet analiziranih televizija u kojima je pominjana neka </w:t>
      </w:r>
      <w:proofErr w:type="gramStart"/>
      <w:r w:rsidRPr="00467DB5">
        <w:rPr>
          <w:rFonts w:asciiTheme="majorHAnsi" w:hAnsiTheme="majorHAnsi"/>
        </w:rPr>
        <w:t>od  navedenih</w:t>
      </w:r>
      <w:proofErr w:type="gramEnd"/>
      <w:r w:rsidRPr="00467DB5">
        <w:rPr>
          <w:rFonts w:asciiTheme="majorHAnsi" w:hAnsiTheme="majorHAnsi"/>
        </w:rPr>
        <w:t xml:space="preserve"> partija. Najviše emitovanih priloga imala je TV Vijesti – 44, a nju slijede RTCG (39), TV Prva (38), Pink TV (35) i Atlas TV </w:t>
      </w:r>
      <w:proofErr w:type="gramStart"/>
      <w:r w:rsidRPr="00467DB5">
        <w:rPr>
          <w:rFonts w:asciiTheme="majorHAnsi" w:hAnsiTheme="majorHAnsi"/>
        </w:rPr>
        <w:t>sa</w:t>
      </w:r>
      <w:proofErr w:type="gramEnd"/>
      <w:r w:rsidRPr="00467DB5">
        <w:rPr>
          <w:rFonts w:asciiTheme="majorHAnsi" w:hAnsiTheme="majorHAnsi"/>
        </w:rPr>
        <w:t xml:space="preserve"> 31 prilogom.  </w:t>
      </w:r>
    </w:p>
    <w:p w:rsidR="00467DB5" w:rsidRPr="00467DB5" w:rsidRDefault="00467DB5" w:rsidP="00467DB5">
      <w:pPr>
        <w:spacing w:line="240" w:lineRule="auto"/>
        <w:ind w:firstLine="708"/>
        <w:rPr>
          <w:rFonts w:asciiTheme="majorHAnsi" w:hAnsiTheme="majorHAnsi"/>
        </w:rPr>
      </w:pPr>
      <w:r w:rsidRPr="00467DB5">
        <w:rPr>
          <w:rFonts w:asciiTheme="majorHAnsi" w:hAnsiTheme="majorHAnsi"/>
        </w:rPr>
        <w:t xml:space="preserve">Ovaj tip vijesti bio je u 33% slučajeva najavljen u uvodnim špicama centralnih informativnih emisija, a </w:t>
      </w:r>
      <w:proofErr w:type="gramStart"/>
      <w:r w:rsidRPr="00467DB5">
        <w:rPr>
          <w:rFonts w:asciiTheme="majorHAnsi" w:hAnsiTheme="majorHAnsi"/>
        </w:rPr>
        <w:t>te</w:t>
      </w:r>
      <w:proofErr w:type="gramEnd"/>
      <w:r w:rsidRPr="00467DB5">
        <w:rPr>
          <w:rFonts w:asciiTheme="majorHAnsi" w:hAnsiTheme="majorHAnsi"/>
        </w:rPr>
        <w:t xml:space="preserve"> vijesti su se, u nešto manje od 70% slučajeva, emitovale u prvom bloku. </w:t>
      </w:r>
      <w:proofErr w:type="gramStart"/>
      <w:r w:rsidRPr="00467DB5">
        <w:rPr>
          <w:rFonts w:asciiTheme="majorHAnsi" w:hAnsiTheme="majorHAnsi"/>
        </w:rPr>
        <w:t>U strukturi priloga dominiraju izvještaji (76%) i kratke vijesti (19%).</w:t>
      </w:r>
      <w:proofErr w:type="gramEnd"/>
      <w:r w:rsidRPr="00467DB5">
        <w:rPr>
          <w:rFonts w:asciiTheme="majorHAnsi" w:hAnsiTheme="majorHAnsi"/>
        </w:rPr>
        <w:t xml:space="preserve"> U prilozima centralnih informativnih emisija analiziranih televizija učestvovao je uglavnom po jedan sagovornik iz neke </w:t>
      </w:r>
      <w:proofErr w:type="gramStart"/>
      <w:r w:rsidRPr="00467DB5">
        <w:rPr>
          <w:rFonts w:asciiTheme="majorHAnsi" w:hAnsiTheme="majorHAnsi"/>
        </w:rPr>
        <w:t>od</w:t>
      </w:r>
      <w:proofErr w:type="gramEnd"/>
      <w:r w:rsidRPr="00467DB5">
        <w:rPr>
          <w:rFonts w:asciiTheme="majorHAnsi" w:hAnsiTheme="majorHAnsi"/>
        </w:rPr>
        <w:t xml:space="preserve"> partija (65%). </w:t>
      </w:r>
    </w:p>
    <w:p w:rsidR="00467DB5" w:rsidRPr="00467DB5" w:rsidRDefault="00467DB5" w:rsidP="00467DB5">
      <w:pPr>
        <w:spacing w:line="240" w:lineRule="auto"/>
        <w:ind w:firstLine="708"/>
        <w:rPr>
          <w:rFonts w:asciiTheme="majorHAnsi" w:hAnsiTheme="majorHAnsi"/>
        </w:rPr>
      </w:pPr>
      <w:r w:rsidRPr="00467DB5">
        <w:rPr>
          <w:rFonts w:asciiTheme="majorHAnsi" w:hAnsiTheme="majorHAnsi"/>
        </w:rPr>
        <w:t xml:space="preserve">Kada je u pitanju prisutnost političkih partija, ubjedljivo najviše pojavljivanja </w:t>
      </w:r>
      <w:proofErr w:type="gramStart"/>
      <w:r w:rsidRPr="00467DB5">
        <w:rPr>
          <w:rFonts w:asciiTheme="majorHAnsi" w:hAnsiTheme="majorHAnsi"/>
        </w:rPr>
        <w:t>na</w:t>
      </w:r>
      <w:proofErr w:type="gramEnd"/>
      <w:r w:rsidRPr="00467DB5">
        <w:rPr>
          <w:rFonts w:asciiTheme="majorHAnsi" w:hAnsiTheme="majorHAnsi"/>
        </w:rPr>
        <w:t xml:space="preserve"> televizijama u analiziranom periodu imala je Demokratska partija socijalista (71). </w:t>
      </w:r>
      <w:proofErr w:type="gramStart"/>
      <w:r w:rsidRPr="00467DB5">
        <w:rPr>
          <w:rFonts w:asciiTheme="majorHAnsi" w:hAnsiTheme="majorHAnsi"/>
        </w:rPr>
        <w:t>Sa</w:t>
      </w:r>
      <w:proofErr w:type="gramEnd"/>
      <w:r w:rsidRPr="00467DB5">
        <w:rPr>
          <w:rFonts w:asciiTheme="majorHAnsi" w:hAnsiTheme="majorHAnsi"/>
        </w:rPr>
        <w:t xml:space="preserve"> druge strane, DF je imao 35 pojavljivanja, SNP 25, dok su SDP, URA i Demokrate imale po 20 pojavljivanja. </w:t>
      </w:r>
      <w:proofErr w:type="gramStart"/>
      <w:r w:rsidRPr="00467DB5">
        <w:rPr>
          <w:rFonts w:asciiTheme="majorHAnsi" w:hAnsiTheme="majorHAnsi"/>
        </w:rPr>
        <w:t>I nakon trećeg desetodnevnog izvještaja, nameće se zaključak da je ustaljena praksa da mjesta u informativnim emisijama ima samo za veće političke partije.</w:t>
      </w:r>
      <w:proofErr w:type="gramEnd"/>
      <w:r w:rsidRPr="00467DB5">
        <w:rPr>
          <w:rFonts w:asciiTheme="majorHAnsi" w:hAnsiTheme="majorHAnsi"/>
        </w:rPr>
        <w:t xml:space="preserve"> </w:t>
      </w:r>
    </w:p>
    <w:p w:rsidR="00467DB5" w:rsidRPr="00467DB5" w:rsidRDefault="00467DB5" w:rsidP="00467DB5">
      <w:pPr>
        <w:spacing w:line="240" w:lineRule="auto"/>
        <w:ind w:firstLine="708"/>
        <w:rPr>
          <w:rFonts w:asciiTheme="majorHAnsi" w:hAnsiTheme="majorHAnsi"/>
        </w:rPr>
      </w:pPr>
      <w:r w:rsidRPr="00467DB5">
        <w:rPr>
          <w:rFonts w:asciiTheme="majorHAnsi" w:hAnsiTheme="majorHAnsi"/>
          <w:i/>
        </w:rPr>
        <w:t>RTCG</w:t>
      </w:r>
      <w:r w:rsidRPr="00467DB5">
        <w:rPr>
          <w:rFonts w:asciiTheme="majorHAnsi" w:hAnsiTheme="majorHAnsi"/>
        </w:rPr>
        <w:t xml:space="preserve"> je najviše puta u svom „Dnevniku 2</w:t>
      </w:r>
      <w:proofErr w:type="gramStart"/>
      <w:r w:rsidRPr="00467DB5">
        <w:rPr>
          <w:rFonts w:asciiTheme="majorHAnsi" w:hAnsiTheme="majorHAnsi"/>
        </w:rPr>
        <w:t>“ emitovala</w:t>
      </w:r>
      <w:proofErr w:type="gramEnd"/>
      <w:r w:rsidRPr="00467DB5">
        <w:rPr>
          <w:rFonts w:asciiTheme="majorHAnsi" w:hAnsiTheme="majorHAnsi"/>
        </w:rPr>
        <w:t xml:space="preserve"> priloge u kojima se pominje DPS i DF. </w:t>
      </w:r>
      <w:r w:rsidRPr="00467DB5">
        <w:rPr>
          <w:rFonts w:asciiTheme="majorHAnsi" w:hAnsiTheme="majorHAnsi"/>
          <w:i/>
        </w:rPr>
        <w:t xml:space="preserve">Vijesti </w:t>
      </w:r>
      <w:r w:rsidRPr="00467DB5">
        <w:rPr>
          <w:rFonts w:asciiTheme="majorHAnsi" w:hAnsiTheme="majorHAnsi"/>
        </w:rPr>
        <w:t>su najviše puta u „Vijestima u pola 7</w:t>
      </w:r>
      <w:proofErr w:type="gramStart"/>
      <w:r w:rsidRPr="00467DB5">
        <w:rPr>
          <w:rFonts w:asciiTheme="majorHAnsi" w:hAnsiTheme="majorHAnsi"/>
        </w:rPr>
        <w:t>“ pomenule</w:t>
      </w:r>
      <w:proofErr w:type="gramEnd"/>
      <w:r w:rsidRPr="00467DB5">
        <w:rPr>
          <w:rFonts w:asciiTheme="majorHAnsi" w:hAnsiTheme="majorHAnsi"/>
        </w:rPr>
        <w:t xml:space="preserve"> DPS i DF. U „Vijestima </w:t>
      </w:r>
      <w:r w:rsidRPr="00467DB5">
        <w:rPr>
          <w:rFonts w:asciiTheme="majorHAnsi" w:hAnsiTheme="majorHAnsi"/>
          <w:i/>
        </w:rPr>
        <w:t>Prve</w:t>
      </w:r>
      <w:proofErr w:type="gramStart"/>
      <w:r w:rsidRPr="00467DB5">
        <w:rPr>
          <w:rFonts w:asciiTheme="majorHAnsi" w:hAnsiTheme="majorHAnsi"/>
          <w:i/>
        </w:rPr>
        <w:t xml:space="preserve">“ </w:t>
      </w:r>
      <w:r w:rsidRPr="00467DB5">
        <w:rPr>
          <w:rFonts w:asciiTheme="majorHAnsi" w:hAnsiTheme="majorHAnsi"/>
        </w:rPr>
        <w:t>u</w:t>
      </w:r>
      <w:proofErr w:type="gramEnd"/>
      <w:r w:rsidRPr="00467DB5">
        <w:rPr>
          <w:rFonts w:asciiTheme="majorHAnsi" w:hAnsiTheme="majorHAnsi"/>
        </w:rPr>
        <w:t xml:space="preserve"> najviše priloga je pominjan DPS, dok su znatno manje pominjanja imale URA i SNP, koje dijele drugo mjesto. </w:t>
      </w:r>
      <w:r w:rsidRPr="00467DB5">
        <w:rPr>
          <w:rFonts w:asciiTheme="majorHAnsi" w:hAnsiTheme="majorHAnsi"/>
          <w:i/>
        </w:rPr>
        <w:t>Atlas</w:t>
      </w:r>
      <w:r w:rsidRPr="00467DB5">
        <w:rPr>
          <w:rFonts w:asciiTheme="majorHAnsi" w:hAnsiTheme="majorHAnsi"/>
        </w:rPr>
        <w:t xml:space="preserve"> televizija je, takođe, najviše puta u prilozima pominjala DPS, dok su DF, Demokrate i Demos imale po 4 pojavljivanja </w:t>
      </w:r>
      <w:proofErr w:type="gramStart"/>
      <w:r w:rsidRPr="00467DB5">
        <w:rPr>
          <w:rFonts w:asciiTheme="majorHAnsi" w:hAnsiTheme="majorHAnsi"/>
        </w:rPr>
        <w:t>na</w:t>
      </w:r>
      <w:proofErr w:type="gramEnd"/>
      <w:r w:rsidRPr="00467DB5">
        <w:rPr>
          <w:rFonts w:asciiTheme="majorHAnsi" w:hAnsiTheme="majorHAnsi"/>
        </w:rPr>
        <w:t xml:space="preserve"> toj televiziji. Televizija </w:t>
      </w:r>
      <w:r w:rsidRPr="00467DB5">
        <w:rPr>
          <w:rFonts w:asciiTheme="majorHAnsi" w:hAnsiTheme="majorHAnsi"/>
          <w:i/>
        </w:rPr>
        <w:t>Pink M</w:t>
      </w:r>
      <w:r w:rsidRPr="00467DB5">
        <w:rPr>
          <w:rFonts w:asciiTheme="majorHAnsi" w:hAnsiTheme="majorHAnsi"/>
        </w:rPr>
        <w:t xml:space="preserve"> dala je u emisiji „Infomonte</w:t>
      </w:r>
      <w:proofErr w:type="gramStart"/>
      <w:r w:rsidRPr="00467DB5">
        <w:rPr>
          <w:rFonts w:asciiTheme="majorHAnsi" w:hAnsiTheme="majorHAnsi"/>
        </w:rPr>
        <w:t>“ najviše</w:t>
      </w:r>
      <w:proofErr w:type="gramEnd"/>
      <w:r w:rsidRPr="00467DB5">
        <w:rPr>
          <w:rFonts w:asciiTheme="majorHAnsi" w:hAnsiTheme="majorHAnsi"/>
        </w:rPr>
        <w:t xml:space="preserve"> prostora DPS-u koji, sa značajnim zaostatkom, slijede SD, SNP i DF.  </w:t>
      </w:r>
    </w:p>
    <w:p w:rsidR="00467DB5" w:rsidRPr="00467DB5" w:rsidRDefault="00467DB5" w:rsidP="00395AC3">
      <w:pPr>
        <w:spacing w:line="240" w:lineRule="auto"/>
        <w:jc w:val="center"/>
        <w:rPr>
          <w:rFonts w:asciiTheme="majorHAnsi" w:hAnsiTheme="majorHAnsi"/>
        </w:rPr>
      </w:pPr>
      <w:r w:rsidRPr="00467DB5"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4198620" cy="26060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90" cy="26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C3" w:rsidRDefault="00467DB5" w:rsidP="00467DB5">
      <w:pPr>
        <w:spacing w:line="240" w:lineRule="auto"/>
        <w:rPr>
          <w:rFonts w:asciiTheme="majorHAnsi" w:hAnsiTheme="majorHAnsi"/>
        </w:rPr>
      </w:pPr>
      <w:r w:rsidRPr="00467DB5">
        <w:rPr>
          <w:rFonts w:asciiTheme="majorHAnsi" w:hAnsiTheme="majorHAnsi"/>
        </w:rPr>
        <w:lastRenderedPageBreak/>
        <w:tab/>
      </w:r>
    </w:p>
    <w:p w:rsidR="00467DB5" w:rsidRPr="00467DB5" w:rsidRDefault="00467DB5" w:rsidP="00395AC3">
      <w:pPr>
        <w:spacing w:line="240" w:lineRule="auto"/>
        <w:ind w:firstLine="720"/>
        <w:rPr>
          <w:rFonts w:asciiTheme="majorHAnsi" w:hAnsiTheme="majorHAnsi"/>
        </w:rPr>
      </w:pPr>
      <w:r w:rsidRPr="00467DB5">
        <w:rPr>
          <w:rFonts w:asciiTheme="majorHAnsi" w:hAnsiTheme="majorHAnsi"/>
        </w:rPr>
        <w:t xml:space="preserve">Čak 56% priloga bilo je pozitivno, 11% njih negativno dok se za 33% priloga nije mogla odrediti vrijednosna orjentacija. Ovi prilozi su u 76% slučajeva bili informativni u toku analiziranog perioda, dok je nešto manje </w:t>
      </w:r>
      <w:proofErr w:type="gramStart"/>
      <w:r w:rsidRPr="00467DB5">
        <w:rPr>
          <w:rFonts w:asciiTheme="majorHAnsi" w:hAnsiTheme="majorHAnsi"/>
        </w:rPr>
        <w:t>od</w:t>
      </w:r>
      <w:proofErr w:type="gramEnd"/>
      <w:r w:rsidRPr="00467DB5">
        <w:rPr>
          <w:rFonts w:asciiTheme="majorHAnsi" w:hAnsiTheme="majorHAnsi"/>
        </w:rPr>
        <w:t xml:space="preserve"> 13% njih bilo negativno, odnosno kritično. </w:t>
      </w:r>
    </w:p>
    <w:p w:rsidR="00467DB5" w:rsidRDefault="00467DB5" w:rsidP="00467DB5">
      <w:pPr>
        <w:spacing w:line="240" w:lineRule="auto"/>
        <w:rPr>
          <w:rFonts w:asciiTheme="majorHAnsi" w:hAnsiTheme="majorHAnsi"/>
        </w:rPr>
      </w:pPr>
      <w:r w:rsidRPr="00467DB5">
        <w:rPr>
          <w:rFonts w:asciiTheme="majorHAnsi" w:hAnsiTheme="majorHAnsi"/>
        </w:rPr>
        <w:tab/>
        <w:t xml:space="preserve">Prikrivena kampanja je, sudeći po rezultatima ankete, mnogo rjeđa </w:t>
      </w:r>
      <w:proofErr w:type="gramStart"/>
      <w:r w:rsidRPr="00467DB5">
        <w:rPr>
          <w:rFonts w:asciiTheme="majorHAnsi" w:hAnsiTheme="majorHAnsi"/>
        </w:rPr>
        <w:t>na</w:t>
      </w:r>
      <w:proofErr w:type="gramEnd"/>
      <w:r w:rsidRPr="00467DB5">
        <w:rPr>
          <w:rFonts w:asciiTheme="majorHAnsi" w:hAnsiTheme="majorHAnsi"/>
        </w:rPr>
        <w:t xml:space="preserve"> televizijama. Tako je u 17% slučajeva bilo prikrivene kampanje i tu prvo mjesto zauzima TV Pink M </w:t>
      </w:r>
      <w:proofErr w:type="gramStart"/>
      <w:r w:rsidRPr="00467DB5">
        <w:rPr>
          <w:rFonts w:asciiTheme="majorHAnsi" w:hAnsiTheme="majorHAnsi"/>
        </w:rPr>
        <w:t>sa</w:t>
      </w:r>
      <w:proofErr w:type="gramEnd"/>
      <w:r w:rsidRPr="00467DB5">
        <w:rPr>
          <w:rFonts w:asciiTheme="majorHAnsi" w:hAnsiTheme="majorHAnsi"/>
        </w:rPr>
        <w:t xml:space="preserve"> 19 takvih priloga. </w:t>
      </w:r>
      <w:proofErr w:type="gramStart"/>
      <w:r w:rsidRPr="00467DB5">
        <w:rPr>
          <w:rFonts w:asciiTheme="majorHAnsi" w:hAnsiTheme="majorHAnsi"/>
        </w:rPr>
        <w:t>Ostale televizije su imale značajno manje priloga u kojima je emitovana prikrivena kampanja.</w:t>
      </w:r>
      <w:proofErr w:type="gramEnd"/>
      <w:r w:rsidRPr="00467DB5">
        <w:rPr>
          <w:rFonts w:asciiTheme="majorHAnsi" w:hAnsiTheme="majorHAnsi"/>
        </w:rPr>
        <w:t xml:space="preserve"> </w:t>
      </w:r>
      <w:proofErr w:type="gramStart"/>
      <w:r w:rsidRPr="00467DB5">
        <w:rPr>
          <w:rFonts w:asciiTheme="majorHAnsi" w:hAnsiTheme="majorHAnsi"/>
        </w:rPr>
        <w:t>Prikrivena kampanja je najčešća prikazivana u formi izvještaja (14%).</w:t>
      </w:r>
      <w:proofErr w:type="gramEnd"/>
      <w:r w:rsidRPr="00467DB5">
        <w:rPr>
          <w:rFonts w:asciiTheme="majorHAnsi" w:hAnsiTheme="majorHAnsi"/>
        </w:rPr>
        <w:t xml:space="preserve"> </w:t>
      </w:r>
    </w:p>
    <w:p w:rsidR="00467DB5" w:rsidRPr="00467DB5" w:rsidRDefault="00A46B2E" w:rsidP="00467DB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3810</wp:posOffset>
            </wp:positionV>
            <wp:extent cx="3914775" cy="2400300"/>
            <wp:effectExtent l="0" t="0" r="9525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 w:rsidRPr="00467DB5">
        <w:rPr>
          <w:rFonts w:asciiTheme="majorHAnsi" w:hAnsiTheme="majorHAnsi"/>
          <w:sz w:val="24"/>
          <w:szCs w:val="24"/>
        </w:rPr>
        <w:tab/>
      </w:r>
      <w:proofErr w:type="gramStart"/>
      <w:r w:rsidRPr="00467DB5">
        <w:rPr>
          <w:rFonts w:asciiTheme="majorHAnsi" w:hAnsiTheme="majorHAnsi"/>
        </w:rPr>
        <w:t>Prikrivena kampanja je u 19 slučajeva bila u korist DPS-a.</w:t>
      </w:r>
      <w:proofErr w:type="gramEnd"/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</w:p>
    <w:p w:rsidR="00467DB5" w:rsidRPr="00467DB5" w:rsidRDefault="00467DB5" w:rsidP="00467DB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r w:rsidRPr="00467DB5">
        <w:rPr>
          <w:rFonts w:asciiTheme="majorHAnsi" w:hAnsiTheme="majorHAnsi"/>
        </w:rPr>
        <w:t xml:space="preserve">Oko 34% priloga emitovanih u prethodnih 10 </w:t>
      </w:r>
      <w:proofErr w:type="gramStart"/>
      <w:r w:rsidRPr="00467DB5">
        <w:rPr>
          <w:rFonts w:asciiTheme="majorHAnsi" w:hAnsiTheme="majorHAnsi"/>
        </w:rPr>
        <w:t>dana</w:t>
      </w:r>
      <w:proofErr w:type="gramEnd"/>
      <w:r w:rsidRPr="00467DB5">
        <w:rPr>
          <w:rFonts w:asciiTheme="majorHAnsi" w:hAnsiTheme="majorHAnsi"/>
        </w:rPr>
        <w:t xml:space="preserve"> u centralnim informativnim emisijama bilo je jednostrano. Analiza je pokazala da je u tome, baš kao i u prethodnom izvještaju, lider televizija Pink M </w:t>
      </w:r>
      <w:proofErr w:type="gramStart"/>
      <w:r w:rsidRPr="00467DB5">
        <w:rPr>
          <w:rFonts w:asciiTheme="majorHAnsi" w:hAnsiTheme="majorHAnsi"/>
        </w:rPr>
        <w:t>sa</w:t>
      </w:r>
      <w:proofErr w:type="gramEnd"/>
      <w:r w:rsidRPr="00467DB5">
        <w:rPr>
          <w:rFonts w:asciiTheme="majorHAnsi" w:hAnsiTheme="majorHAnsi"/>
        </w:rPr>
        <w:t xml:space="preserve"> 26 takva priloga. </w:t>
      </w:r>
      <w:proofErr w:type="gramStart"/>
      <w:r w:rsidRPr="00467DB5">
        <w:rPr>
          <w:rFonts w:asciiTheme="majorHAnsi" w:hAnsiTheme="majorHAnsi"/>
        </w:rPr>
        <w:t>Najmanje jednostranih priloga imala je Atlas televizija.</w:t>
      </w:r>
      <w:proofErr w:type="gramEnd"/>
      <w:r w:rsidRPr="00467DB5">
        <w:rPr>
          <w:rFonts w:asciiTheme="majorHAnsi" w:hAnsiTheme="majorHAnsi"/>
        </w:rPr>
        <w:t xml:space="preserve"> </w:t>
      </w:r>
      <w:proofErr w:type="gramStart"/>
      <w:r w:rsidRPr="00467DB5">
        <w:rPr>
          <w:rFonts w:asciiTheme="majorHAnsi" w:hAnsiTheme="majorHAnsi"/>
        </w:rPr>
        <w:t>Jednostranost je najčešća bila u izvještajima i kratkim vijestima.</w:t>
      </w:r>
      <w:proofErr w:type="gramEnd"/>
      <w:r w:rsidRPr="00467DB5">
        <w:rPr>
          <w:rFonts w:asciiTheme="majorHAnsi" w:hAnsiTheme="majorHAnsi"/>
        </w:rPr>
        <w:t xml:space="preserve">  </w:t>
      </w:r>
    </w:p>
    <w:p w:rsidR="00467DB5" w:rsidRPr="00467DB5" w:rsidRDefault="00A46B2E" w:rsidP="00467DB5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32992" behindDoc="0" locked="0" layoutInCell="1" allowOverlap="1" wp14:anchorId="62F5976B" wp14:editId="02BEC548">
            <wp:simplePos x="0" y="0"/>
            <wp:positionH relativeFrom="column">
              <wp:posOffset>1085215</wp:posOffset>
            </wp:positionH>
            <wp:positionV relativeFrom="paragraph">
              <wp:posOffset>181610</wp:posOffset>
            </wp:positionV>
            <wp:extent cx="3790950" cy="253365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DB5" w:rsidRPr="00467DB5" w:rsidRDefault="00467DB5" w:rsidP="00395AC3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67DB5" w:rsidRDefault="00467DB5">
      <w:pPr>
        <w:rPr>
          <w:rFonts w:asciiTheme="majorHAnsi" w:hAnsiTheme="majorHAnsi"/>
        </w:rPr>
      </w:pPr>
      <w:r w:rsidRPr="00467DB5">
        <w:rPr>
          <w:rFonts w:asciiTheme="majorHAnsi" w:hAnsiTheme="majorHAnsi"/>
        </w:rPr>
        <w:t>U centralnim informativnim emisijama su se, u posmatranom periodu, najčešće pojavljivali članovi Vlade: Petar Ivanović, Predrag Bošković, Raško Konjević, Goran Danilović, kao i predsjednik opštine Nikšić Veselin Grbović.</w:t>
      </w:r>
      <w:r>
        <w:rPr>
          <w:rFonts w:asciiTheme="majorHAnsi" w:hAnsiTheme="majorHAnsi"/>
        </w:rPr>
        <w:br w:type="page"/>
      </w:r>
    </w:p>
    <w:p w:rsidR="00A05AA3" w:rsidRPr="00C26193" w:rsidRDefault="00A140AA" w:rsidP="00467DB5">
      <w:pPr>
        <w:jc w:val="center"/>
        <w:rPr>
          <w:rFonts w:asciiTheme="majorHAnsi" w:hAnsiTheme="majorHAnsi"/>
          <w:b/>
          <w:color w:val="548DD4"/>
          <w:sz w:val="32"/>
          <w:szCs w:val="32"/>
        </w:rPr>
      </w:pPr>
      <w:r w:rsidRPr="00C26193">
        <w:rPr>
          <w:rFonts w:asciiTheme="majorHAnsi" w:hAnsiTheme="majorHAnsi"/>
          <w:b/>
          <w:color w:val="548DD4"/>
          <w:sz w:val="32"/>
          <w:szCs w:val="32"/>
        </w:rPr>
        <w:lastRenderedPageBreak/>
        <w:br/>
      </w:r>
      <w:r w:rsidR="00285137" w:rsidRPr="00C26193">
        <w:rPr>
          <w:rFonts w:asciiTheme="majorHAnsi" w:hAnsiTheme="majorHAnsi"/>
          <w:b/>
          <w:color w:val="548DD4"/>
          <w:sz w:val="32"/>
          <w:szCs w:val="32"/>
        </w:rPr>
        <w:t xml:space="preserve">2. </w:t>
      </w:r>
      <w:r w:rsidR="00BC53DE" w:rsidRPr="00C26193">
        <w:rPr>
          <w:rFonts w:asciiTheme="majorHAnsi" w:hAnsiTheme="majorHAnsi"/>
          <w:b/>
          <w:color w:val="548DD4"/>
          <w:sz w:val="32"/>
          <w:szCs w:val="32"/>
        </w:rPr>
        <w:t>GRAĐANSKO NADGLEDANJE IZBORA</w:t>
      </w:r>
    </w:p>
    <w:tbl>
      <w:tblPr>
        <w:tblStyle w:val="TableGrid"/>
        <w:tblW w:w="0" w:type="auto"/>
        <w:tblBorders>
          <w:top w:val="single" w:sz="18" w:space="0" w:color="548DD4"/>
          <w:left w:val="single" w:sz="18" w:space="0" w:color="548DD4"/>
          <w:bottom w:val="single" w:sz="18" w:space="0" w:color="548DD4"/>
          <w:right w:val="single" w:sz="18" w:space="0" w:color="548DD4"/>
          <w:insideH w:val="single" w:sz="18" w:space="0" w:color="548DD4"/>
          <w:insideV w:val="single" w:sz="18" w:space="0" w:color="548DD4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287"/>
      </w:tblGrid>
      <w:tr w:rsidR="00A05AA3" w:rsidRPr="00C26193" w:rsidTr="00007AF7">
        <w:tc>
          <w:tcPr>
            <w:tcW w:w="9287" w:type="dxa"/>
            <w:shd w:val="clear" w:color="auto" w:fill="548DD4" w:themeFill="text2" w:themeFillTint="99"/>
          </w:tcPr>
          <w:p w:rsidR="00A05AA3" w:rsidRPr="00C26193" w:rsidRDefault="00A05AA3" w:rsidP="00A05AA3">
            <w:pPr>
              <w:spacing w:after="200" w:line="276" w:lineRule="auto"/>
              <w:rPr>
                <w:rFonts w:asciiTheme="majorHAnsi" w:hAnsiTheme="majorHAnsi"/>
                <w:b/>
                <w:color w:val="FFFFFF" w:themeColor="background1"/>
              </w:rPr>
            </w:pPr>
            <w:r w:rsidRPr="00C26193">
              <w:rPr>
                <w:rFonts w:asciiTheme="majorHAnsi" w:hAnsiTheme="majorHAnsi"/>
                <w:b/>
                <w:color w:val="FFFFFF" w:themeColor="background1"/>
              </w:rPr>
              <w:t xml:space="preserve">Prisustvo nestranačkih posmatrača u značajnoj mjeri može da utiče na tok izborne kampanje kao i cjelokupnog izbornog procesa. </w:t>
            </w:r>
          </w:p>
        </w:tc>
      </w:tr>
    </w:tbl>
    <w:p w:rsidR="00467DB5" w:rsidRPr="00467DB5" w:rsidRDefault="00A05AA3" w:rsidP="00467DB5">
      <w:pPr>
        <w:ind w:left="850"/>
        <w:rPr>
          <w:rFonts w:asciiTheme="majorHAnsi" w:hAnsiTheme="majorHAnsi"/>
          <w:noProof/>
        </w:rPr>
      </w:pPr>
      <w:r w:rsidRPr="00C26193">
        <w:rPr>
          <w:rFonts w:asciiTheme="majorHAnsi" w:hAnsiTheme="majorHAnsi"/>
        </w:rPr>
        <w:br/>
      </w:r>
      <w:r w:rsidR="007312C6"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8E14E4" wp14:editId="26C45183">
                <wp:simplePos x="0" y="0"/>
                <wp:positionH relativeFrom="column">
                  <wp:posOffset>0</wp:posOffset>
                </wp:positionH>
                <wp:positionV relativeFrom="paragraph">
                  <wp:posOffset>207010</wp:posOffset>
                </wp:positionV>
                <wp:extent cx="223520" cy="109855"/>
                <wp:effectExtent l="0" t="19050" r="43180" b="42545"/>
                <wp:wrapNone/>
                <wp:docPr id="3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D6A5F0" id="AutoShape 16" o:spid="_x0000_s1026" type="#_x0000_t13" style="position:absolute;margin-left:0;margin-top:16.3pt;width:17.6pt;height: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" strokecolor="#548dd4 [1951]" strokeweight="2pt"/>
            </w:pict>
          </mc:Fallback>
        </mc:AlternateContent>
      </w:r>
      <w:r w:rsidR="00467DB5" w:rsidRPr="00467DB5">
        <w:rPr>
          <w:rFonts w:asciiTheme="majorHAnsi" w:hAnsiTheme="majorHAnsi"/>
          <w:noProof/>
        </w:rPr>
        <w:t xml:space="preserve">Iz Mreže za afirmaciju nevladinog sektora (MANS) ocijenili su skandaloznim navodni nestanak dokumentacije o tenderu  za izradu biometrijskih ličnih karata. </w:t>
      </w:r>
    </w:p>
    <w:p w:rsidR="00467DB5" w:rsidRPr="00467DB5" w:rsidRDefault="0012474F" w:rsidP="00467DB5">
      <w:pPr>
        <w:ind w:left="850"/>
        <w:rPr>
          <w:rFonts w:asciiTheme="majorHAnsi" w:hAnsiTheme="majorHAnsi"/>
          <w:noProof/>
        </w:rPr>
      </w:pPr>
      <w:hyperlink r:id="rId18" w:history="1">
        <w:r w:rsidR="00467DB5" w:rsidRPr="0022289C">
          <w:rPr>
            <w:rStyle w:val="Hyperlink"/>
            <w:rFonts w:asciiTheme="majorHAnsi" w:hAnsiTheme="majorHAnsi"/>
            <w:noProof/>
          </w:rPr>
          <w:t>https://www.youtube.com/watch?v=sX--A3UR_Yo</w:t>
        </w:r>
      </w:hyperlink>
      <w:r w:rsidR="00467DB5">
        <w:rPr>
          <w:rFonts w:asciiTheme="majorHAnsi" w:hAnsiTheme="majorHAnsi"/>
          <w:noProof/>
        </w:rPr>
        <w:t xml:space="preserve"> </w:t>
      </w:r>
    </w:p>
    <w:p w:rsidR="00467DB5" w:rsidRPr="00467DB5" w:rsidRDefault="005C6831" w:rsidP="00467DB5">
      <w:pPr>
        <w:ind w:left="850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DA7DDF" wp14:editId="741BC9A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23520" cy="109855"/>
                <wp:effectExtent l="0" t="19050" r="43180" b="4254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788D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" o:spid="_x0000_s1026" type="#_x0000_t13" style="position:absolute;margin-left:0;margin-top:1.5pt;width:17.6pt;height:8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" strokecolor="#548dd4 [1951]" strokeweight="2pt"/>
            </w:pict>
          </mc:Fallback>
        </mc:AlternateContent>
      </w:r>
      <w:r w:rsidR="00467DB5" w:rsidRPr="00467DB5">
        <w:rPr>
          <w:rFonts w:asciiTheme="majorHAnsi" w:hAnsiTheme="majorHAnsi"/>
          <w:noProof/>
        </w:rPr>
        <w:t xml:space="preserve">U MANS-u tvrde da političko odlučivanje Državne izborne komisije (DIK) o biometrijskim ličnim kartama predstavlja finalni udarac kredibilitetu ove institucije koji podriva povjerenje u izborni proces i predstavlja otvoren poziv za falsifikovanje ličnih karata i manipulacije izbornim rezultatom. </w:t>
      </w:r>
    </w:p>
    <w:p w:rsidR="00467DB5" w:rsidRPr="00467DB5" w:rsidRDefault="0012474F" w:rsidP="00467DB5">
      <w:pPr>
        <w:ind w:left="850"/>
        <w:rPr>
          <w:rFonts w:asciiTheme="majorHAnsi" w:hAnsiTheme="majorHAnsi"/>
          <w:noProof/>
        </w:rPr>
      </w:pPr>
      <w:hyperlink r:id="rId19" w:history="1">
        <w:r w:rsidR="00467DB5" w:rsidRPr="0022289C">
          <w:rPr>
            <w:rStyle w:val="Hyperlink"/>
            <w:rFonts w:asciiTheme="majorHAnsi" w:hAnsiTheme="majorHAnsi"/>
            <w:noProof/>
          </w:rPr>
          <w:t>http://www.mans.co.me/drzavna-izborna-komisija-podriva-povjerenje-u-izborni-proces/</w:t>
        </w:r>
      </w:hyperlink>
      <w:r w:rsidR="00467DB5">
        <w:rPr>
          <w:rFonts w:asciiTheme="majorHAnsi" w:hAnsiTheme="majorHAnsi"/>
          <w:noProof/>
        </w:rPr>
        <w:t xml:space="preserve"> </w:t>
      </w:r>
    </w:p>
    <w:p w:rsidR="00467DB5" w:rsidRPr="00467DB5" w:rsidRDefault="0012474F" w:rsidP="00467DB5">
      <w:pPr>
        <w:ind w:left="850"/>
        <w:rPr>
          <w:rFonts w:asciiTheme="majorHAnsi" w:hAnsiTheme="majorHAnsi"/>
          <w:noProof/>
        </w:rPr>
      </w:pPr>
      <w:hyperlink r:id="rId20" w:history="1">
        <w:r w:rsidR="00467DB5" w:rsidRPr="0022289C">
          <w:rPr>
            <w:rStyle w:val="Hyperlink"/>
            <w:rFonts w:asciiTheme="majorHAnsi" w:hAnsiTheme="majorHAnsi"/>
            <w:noProof/>
          </w:rPr>
          <w:t>https://www.youtube.com/watch?v=gjQHu37uiUw</w:t>
        </w:r>
      </w:hyperlink>
      <w:r w:rsidR="00467DB5">
        <w:rPr>
          <w:rFonts w:asciiTheme="majorHAnsi" w:hAnsiTheme="majorHAnsi"/>
          <w:noProof/>
        </w:rPr>
        <w:t xml:space="preserve"> </w:t>
      </w:r>
    </w:p>
    <w:p w:rsidR="00467DB5" w:rsidRPr="00467DB5" w:rsidRDefault="005C6831" w:rsidP="00467DB5">
      <w:pPr>
        <w:ind w:left="850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DA7DDF" wp14:editId="741BC9A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958C49" id="AutoShape 9" o:spid="_x0000_s1026" type="#_x0000_t13" style="position:absolute;margin-left:0;margin-top:1.45pt;width:17.6pt;height:8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" strokecolor="#548dd4 [1951]" strokeweight="2pt"/>
            </w:pict>
          </mc:Fallback>
        </mc:AlternateContent>
      </w:r>
      <w:r w:rsidR="00467DB5" w:rsidRPr="00467DB5">
        <w:rPr>
          <w:rFonts w:asciiTheme="majorHAnsi" w:hAnsiTheme="majorHAnsi"/>
          <w:noProof/>
        </w:rPr>
        <w:t xml:space="preserve">MANS je ocijenio da Agencija za spriječavanje korupcije , kada je u pitanju implementacija Zakona  o finansiranju političkih subjekata i izbornih kampanja, nije transparentna , te da je javnost ostala uskraćena za odgovore:  kako ta institucija planira da obezbijedi da svi organi na državnom i lokalnom nivou objavljuju tačne, pouzdane i sveobuhvatne analitičke kartice i putne naloge, u cilju identifikovanja i sprječavanja zloupotreba javnih fondova za potrebe izborne kampanje.  </w:t>
      </w:r>
    </w:p>
    <w:p w:rsidR="00467DB5" w:rsidRPr="00467DB5" w:rsidRDefault="0012474F" w:rsidP="00467DB5">
      <w:pPr>
        <w:ind w:left="850"/>
        <w:rPr>
          <w:rFonts w:asciiTheme="majorHAnsi" w:hAnsiTheme="majorHAnsi"/>
          <w:noProof/>
        </w:rPr>
      </w:pPr>
      <w:hyperlink r:id="rId21" w:history="1">
        <w:r w:rsidR="00467DB5" w:rsidRPr="0022289C">
          <w:rPr>
            <w:rStyle w:val="Hyperlink"/>
            <w:rFonts w:asciiTheme="majorHAnsi" w:hAnsiTheme="majorHAnsi"/>
            <w:noProof/>
          </w:rPr>
          <w:t>http://mans.co.me/aik-odrzala-radni-sastanak-predstavnicima-nvo/</w:t>
        </w:r>
      </w:hyperlink>
      <w:r w:rsidR="00467DB5">
        <w:rPr>
          <w:rFonts w:asciiTheme="majorHAnsi" w:hAnsiTheme="majorHAnsi"/>
          <w:noProof/>
        </w:rPr>
        <w:t xml:space="preserve"> </w:t>
      </w:r>
    </w:p>
    <w:p w:rsidR="00467DB5" w:rsidRPr="00467DB5" w:rsidRDefault="005C6831" w:rsidP="00467DB5">
      <w:pPr>
        <w:ind w:left="850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DA7DDF" wp14:editId="741BC9A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131C87" id="AutoShape 9" o:spid="_x0000_s1026" type="#_x0000_t13" style="position:absolute;margin-left:0;margin-top:1.45pt;width:17.6pt;height:8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" strokecolor="#548dd4 [1951]" strokeweight="2pt"/>
            </w:pict>
          </mc:Fallback>
        </mc:AlternateContent>
      </w:r>
      <w:r w:rsidR="00467DB5" w:rsidRPr="00467DB5">
        <w:rPr>
          <w:rFonts w:asciiTheme="majorHAnsi" w:hAnsiTheme="majorHAnsi"/>
          <w:noProof/>
        </w:rPr>
        <w:t>MANS je  Odboru za politički sistem, pravosuđe i upravu i Odboru za praćenje primjene zakona i drugih propisa od značaja za izgrađivanje povjerenja u izborni proces Skupštine Crne Gore podnio inicijative kojima se traži hitno zakazivanje sjednica tih radnih tijela povodom problema koji je nastao otkrivanjem činjenice da lične karte crnogorskih građana nijesu biometrijske, a da po zakonu, samo sa biometrijskom ličnom ispravom može da se glasa.</w:t>
      </w:r>
    </w:p>
    <w:p w:rsidR="00467DB5" w:rsidRPr="00467DB5" w:rsidRDefault="0012474F" w:rsidP="00467DB5">
      <w:pPr>
        <w:ind w:left="850"/>
        <w:rPr>
          <w:rFonts w:asciiTheme="majorHAnsi" w:hAnsiTheme="majorHAnsi"/>
          <w:noProof/>
        </w:rPr>
      </w:pPr>
      <w:hyperlink r:id="rId22" w:history="1">
        <w:r w:rsidR="00467DB5" w:rsidRPr="0022289C">
          <w:rPr>
            <w:rStyle w:val="Hyperlink"/>
            <w:rFonts w:asciiTheme="majorHAnsi" w:hAnsiTheme="majorHAnsi"/>
            <w:noProof/>
          </w:rPr>
          <w:t>http://www.mans.co.me/hitno-zakazivanje-sjednica-odbora-za-politicki-sistem-pravosude-i-upravu-i-odbora-za-pracenje-primjene-zakona/</w:t>
        </w:r>
      </w:hyperlink>
      <w:r w:rsidR="00467DB5">
        <w:rPr>
          <w:rFonts w:asciiTheme="majorHAnsi" w:hAnsiTheme="majorHAnsi"/>
          <w:noProof/>
        </w:rPr>
        <w:t xml:space="preserve"> </w:t>
      </w:r>
    </w:p>
    <w:p w:rsidR="00467DB5" w:rsidRPr="00467DB5" w:rsidRDefault="005C6831" w:rsidP="00467DB5">
      <w:pPr>
        <w:ind w:left="850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DA7DDF" wp14:editId="741BC9A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7B2AF5" id="AutoShape 9" o:spid="_x0000_s1026" type="#_x0000_t13" style="position:absolute;margin-left:0;margin-top:1.45pt;width:17.6pt;height:8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" strokecolor="#548dd4 [1951]" strokeweight="2pt"/>
            </w:pict>
          </mc:Fallback>
        </mc:AlternateContent>
      </w:r>
      <w:r w:rsidR="00467DB5" w:rsidRPr="00467DB5">
        <w:rPr>
          <w:rFonts w:asciiTheme="majorHAnsi" w:hAnsiTheme="majorHAnsi"/>
          <w:noProof/>
        </w:rPr>
        <w:t>U toku prvih mjesec i po od raspisivanja parlamentarnih izbora zabilježeno je, kako navode iz MANS-a, da institucije na centralnom i lokalnom nivou krše Zakon o finansiranju političkih subjekata i izbornih kampanja je u potpunosti ne objavljuju podatke koje su, po zakonu, dužni.</w:t>
      </w:r>
    </w:p>
    <w:p w:rsidR="00467DB5" w:rsidRPr="00467DB5" w:rsidRDefault="0012474F" w:rsidP="00467DB5">
      <w:pPr>
        <w:ind w:left="850"/>
        <w:rPr>
          <w:rFonts w:asciiTheme="majorHAnsi" w:hAnsiTheme="majorHAnsi"/>
          <w:noProof/>
        </w:rPr>
      </w:pPr>
      <w:hyperlink r:id="rId23" w:history="1">
        <w:r w:rsidR="00467DB5" w:rsidRPr="0022289C">
          <w:rPr>
            <w:rStyle w:val="Hyperlink"/>
            <w:rFonts w:asciiTheme="majorHAnsi" w:hAnsiTheme="majorHAnsi"/>
            <w:noProof/>
          </w:rPr>
          <w:t>http://www.mans.co.me/objavljivanje-podataka-o-predizbornoj-kampanji/</w:t>
        </w:r>
      </w:hyperlink>
      <w:r w:rsidR="00467DB5">
        <w:rPr>
          <w:rFonts w:asciiTheme="majorHAnsi" w:hAnsiTheme="majorHAnsi"/>
          <w:noProof/>
        </w:rPr>
        <w:t xml:space="preserve"> </w:t>
      </w:r>
    </w:p>
    <w:p w:rsidR="00467DB5" w:rsidRDefault="00467DB5" w:rsidP="00467DB5">
      <w:pPr>
        <w:ind w:left="850"/>
        <w:rPr>
          <w:rFonts w:asciiTheme="majorHAnsi" w:hAnsiTheme="majorHAnsi"/>
          <w:noProof/>
        </w:rPr>
      </w:pPr>
    </w:p>
    <w:p w:rsidR="00467DB5" w:rsidRDefault="00467DB5" w:rsidP="00467DB5">
      <w:pPr>
        <w:ind w:left="850"/>
        <w:rPr>
          <w:rFonts w:asciiTheme="majorHAnsi" w:hAnsiTheme="majorHAnsi"/>
          <w:noProof/>
        </w:rPr>
      </w:pPr>
    </w:p>
    <w:p w:rsidR="00467DB5" w:rsidRPr="00467DB5" w:rsidRDefault="005C6831" w:rsidP="00467DB5">
      <w:pPr>
        <w:ind w:left="850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DA7DDF" wp14:editId="741BC9A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2F5854" id="AutoShape 9" o:spid="_x0000_s1026" type="#_x0000_t13" style="position:absolute;margin-left:0;margin-top:1.45pt;width:17.6pt;height:8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" strokecolor="#548dd4 [1951]" strokeweight="2pt"/>
            </w:pict>
          </mc:Fallback>
        </mc:AlternateContent>
      </w:r>
      <w:r w:rsidR="00467DB5" w:rsidRPr="00467DB5">
        <w:rPr>
          <w:rFonts w:asciiTheme="majorHAnsi" w:hAnsiTheme="majorHAnsi"/>
          <w:noProof/>
        </w:rPr>
        <w:t>Centar za demokratsku tranziciju (CDT) je pozvao DIK da zauzme stav o problemima sa ličnim kartama, odnosno o primjeni kontradiktornih članova Zakona o izboru odbornika i poslanika koji se odnose na identifikaciju birača.</w:t>
      </w:r>
    </w:p>
    <w:p w:rsidR="00467DB5" w:rsidRPr="00467DB5" w:rsidRDefault="0012474F" w:rsidP="00467DB5">
      <w:pPr>
        <w:ind w:left="850"/>
        <w:rPr>
          <w:rFonts w:asciiTheme="majorHAnsi" w:hAnsiTheme="majorHAnsi"/>
          <w:noProof/>
        </w:rPr>
      </w:pPr>
      <w:hyperlink r:id="rId24" w:history="1">
        <w:r w:rsidR="00467DB5" w:rsidRPr="0022289C">
          <w:rPr>
            <w:rStyle w:val="Hyperlink"/>
            <w:rFonts w:asciiTheme="majorHAnsi" w:hAnsiTheme="majorHAnsi"/>
            <w:noProof/>
          </w:rPr>
          <w:t>http://www.cdm.me/politika/cdt-dik-da-preuzme-odgovornost-o-problemu-sa-licnim-kartama</w:t>
        </w:r>
      </w:hyperlink>
      <w:r w:rsidR="00467DB5">
        <w:rPr>
          <w:rFonts w:asciiTheme="majorHAnsi" w:hAnsiTheme="majorHAnsi"/>
          <w:noProof/>
        </w:rPr>
        <w:t xml:space="preserve"> </w:t>
      </w:r>
    </w:p>
    <w:p w:rsidR="00467DB5" w:rsidRPr="00467DB5" w:rsidRDefault="005C6831" w:rsidP="00467DB5">
      <w:pPr>
        <w:ind w:left="850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DA7DDF" wp14:editId="741BC9A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C79F76" id="AutoShape 9" o:spid="_x0000_s1026" type="#_x0000_t13" style="position:absolute;margin-left:0;margin-top:1.45pt;width:17.6pt;height:8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" strokecolor="#548dd4 [1951]" strokeweight="2pt"/>
            </w:pict>
          </mc:Fallback>
        </mc:AlternateContent>
      </w:r>
      <w:r w:rsidR="00467DB5" w:rsidRPr="00467DB5">
        <w:rPr>
          <w:rFonts w:asciiTheme="majorHAnsi" w:hAnsiTheme="majorHAnsi"/>
          <w:noProof/>
        </w:rPr>
        <w:t xml:space="preserve">Vrhovno državno tužilaštvo (VDT) potpisalo je Memorandum o saradnji sa CDT-om i Centrom za monitoring i istraživanja (CEMI) kako bi zajedničkim aktivnostima doprinijeli izgradnji povjerenja građana u izbore i očuvanju integriteta izbornog procesa. </w:t>
      </w:r>
    </w:p>
    <w:p w:rsidR="00467DB5" w:rsidRPr="00467DB5" w:rsidRDefault="0012474F" w:rsidP="00467DB5">
      <w:pPr>
        <w:ind w:left="850"/>
        <w:rPr>
          <w:rFonts w:asciiTheme="majorHAnsi" w:hAnsiTheme="majorHAnsi"/>
          <w:noProof/>
        </w:rPr>
      </w:pPr>
      <w:hyperlink r:id="rId25" w:history="1">
        <w:r w:rsidR="00467DB5" w:rsidRPr="0022289C">
          <w:rPr>
            <w:rStyle w:val="Hyperlink"/>
            <w:rFonts w:asciiTheme="majorHAnsi" w:hAnsiTheme="majorHAnsi"/>
            <w:noProof/>
          </w:rPr>
          <w:t>http://www.cdtmn.org/2016/09/04/dik-da-preuzme-odgovornost/</w:t>
        </w:r>
      </w:hyperlink>
      <w:r w:rsidR="00467DB5">
        <w:rPr>
          <w:rFonts w:asciiTheme="majorHAnsi" w:hAnsiTheme="majorHAnsi"/>
          <w:noProof/>
        </w:rPr>
        <w:t xml:space="preserve"> </w:t>
      </w:r>
    </w:p>
    <w:p w:rsidR="00467DB5" w:rsidRPr="00467DB5" w:rsidRDefault="005C6831" w:rsidP="00467DB5">
      <w:pPr>
        <w:ind w:left="850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DA7DDF" wp14:editId="741BC9A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23520" cy="109855"/>
                <wp:effectExtent l="0" t="19050" r="43180" b="42545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189A93" id="AutoShape 9" o:spid="_x0000_s1026" type="#_x0000_t13" style="position:absolute;margin-left:0;margin-top:1.5pt;width:17.6pt;height:8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" strokecolor="#548dd4 [1951]" strokeweight="2pt"/>
            </w:pict>
          </mc:Fallback>
        </mc:AlternateContent>
      </w:r>
      <w:r w:rsidR="00467DB5" w:rsidRPr="00467DB5">
        <w:rPr>
          <w:rFonts w:asciiTheme="majorHAnsi" w:hAnsiTheme="majorHAnsi"/>
          <w:noProof/>
        </w:rPr>
        <w:t xml:space="preserve">CEMI je pozvao zainteresovane građane, koji imaju želju i motiv, da se prijave za učešće u građanskom nadgledanju izbora . </w:t>
      </w:r>
    </w:p>
    <w:p w:rsidR="00467DB5" w:rsidRPr="00467DB5" w:rsidRDefault="0012474F" w:rsidP="002624BC">
      <w:pPr>
        <w:ind w:left="850"/>
        <w:rPr>
          <w:rFonts w:asciiTheme="majorHAnsi" w:hAnsiTheme="majorHAnsi"/>
          <w:noProof/>
        </w:rPr>
      </w:pPr>
      <w:hyperlink r:id="rId26" w:history="1">
        <w:r w:rsidR="00467DB5" w:rsidRPr="0022289C">
          <w:rPr>
            <w:rStyle w:val="Hyperlink"/>
            <w:rFonts w:asciiTheme="majorHAnsi" w:hAnsiTheme="majorHAnsi"/>
            <w:noProof/>
          </w:rPr>
          <w:t>http://cemi.org.me/index.php/me/naslovna-strana/aktuelnosti/954-prijava-posmatraca</w:t>
        </w:r>
      </w:hyperlink>
      <w:r w:rsidR="00467DB5">
        <w:rPr>
          <w:rFonts w:asciiTheme="majorHAnsi" w:hAnsiTheme="majorHAnsi"/>
          <w:noProof/>
        </w:rPr>
        <w:t xml:space="preserve"> </w:t>
      </w:r>
    </w:p>
    <w:p w:rsidR="00467DB5" w:rsidRPr="00467DB5" w:rsidRDefault="005C6831" w:rsidP="00467DB5">
      <w:pPr>
        <w:ind w:left="850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DA7DDF" wp14:editId="741BC9A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CD6EA4" id="AutoShape 9" o:spid="_x0000_s1026" type="#_x0000_t13" style="position:absolute;margin-left:0;margin-top:1.45pt;width:17.6pt;height:8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" strokecolor="#548dd4 [1951]" strokeweight="2pt"/>
            </w:pict>
          </mc:Fallback>
        </mc:AlternateContent>
      </w:r>
      <w:r w:rsidR="00467DB5" w:rsidRPr="00467DB5">
        <w:rPr>
          <w:rFonts w:asciiTheme="majorHAnsi" w:hAnsiTheme="majorHAnsi"/>
          <w:noProof/>
        </w:rPr>
        <w:t>Centar za demokratiju i ljudska prava (CEDEM) je uputio poziv političkim partijama, koalicijama i građanskim listama da omoguće posmatračima uvid u kopije spiskova prikupljenih potpisa birača i na taj način doprinesu povećanju transparentnosti u sprovođenju kontrole ali i povjerenja javnosti u izborni proces.</w:t>
      </w:r>
    </w:p>
    <w:p w:rsidR="00467DB5" w:rsidRPr="00467DB5" w:rsidRDefault="0012474F" w:rsidP="00467DB5">
      <w:pPr>
        <w:ind w:left="850"/>
        <w:rPr>
          <w:rFonts w:asciiTheme="majorHAnsi" w:hAnsiTheme="majorHAnsi"/>
          <w:noProof/>
        </w:rPr>
      </w:pPr>
      <w:hyperlink r:id="rId27" w:history="1">
        <w:r w:rsidR="00467DB5" w:rsidRPr="0022289C">
          <w:rPr>
            <w:rStyle w:val="Hyperlink"/>
            <w:rFonts w:asciiTheme="majorHAnsi" w:hAnsiTheme="majorHAnsi"/>
            <w:noProof/>
          </w:rPr>
          <w:t>http://www.cedem.me/images/jDownloads_new/Ostala%20dokumenta/CEDEM_saopstenje%20za%20javnost_6.septembar_1.pdf</w:t>
        </w:r>
      </w:hyperlink>
      <w:r w:rsidR="00467DB5">
        <w:rPr>
          <w:rFonts w:asciiTheme="majorHAnsi" w:hAnsiTheme="majorHAnsi"/>
          <w:noProof/>
        </w:rPr>
        <w:t xml:space="preserve"> </w:t>
      </w:r>
    </w:p>
    <w:p w:rsidR="00C26193" w:rsidRPr="00C26193" w:rsidRDefault="00C26193" w:rsidP="00467DB5">
      <w:pPr>
        <w:ind w:left="850"/>
        <w:rPr>
          <w:rFonts w:asciiTheme="majorHAnsi" w:hAnsiTheme="majorHAnsi"/>
        </w:rPr>
      </w:pPr>
      <w:r w:rsidRPr="00C26193">
        <w:rPr>
          <w:rFonts w:asciiTheme="majorHAnsi" w:hAnsiTheme="majorHAnsi"/>
        </w:rPr>
        <w:br w:type="page"/>
      </w:r>
    </w:p>
    <w:p w:rsidR="00B26810" w:rsidRPr="00C26193" w:rsidRDefault="00B26810" w:rsidP="00C26193">
      <w:pPr>
        <w:ind w:left="850"/>
        <w:jc w:val="both"/>
        <w:rPr>
          <w:rFonts w:asciiTheme="majorHAnsi" w:hAnsiTheme="majorHAnsi"/>
        </w:rPr>
      </w:pPr>
    </w:p>
    <w:p w:rsidR="00A05AA3" w:rsidRPr="00C26193" w:rsidRDefault="00285137" w:rsidP="00B26810">
      <w:pPr>
        <w:rPr>
          <w:rFonts w:asciiTheme="majorHAnsi" w:hAnsiTheme="majorHAnsi"/>
          <w:b/>
          <w:color w:val="548DD4"/>
          <w:sz w:val="32"/>
          <w:szCs w:val="32"/>
        </w:rPr>
      </w:pPr>
      <w:r w:rsidRPr="00C26193">
        <w:rPr>
          <w:rFonts w:asciiTheme="majorHAnsi" w:hAnsiTheme="majorHAnsi"/>
          <w:b/>
          <w:color w:val="548DD4"/>
          <w:sz w:val="32"/>
          <w:szCs w:val="32"/>
        </w:rPr>
        <w:t xml:space="preserve">3. </w:t>
      </w:r>
      <w:r w:rsidR="00A05AA3" w:rsidRPr="00C26193">
        <w:rPr>
          <w:rFonts w:asciiTheme="majorHAnsi" w:hAnsiTheme="majorHAnsi"/>
          <w:b/>
          <w:color w:val="548DD4"/>
          <w:sz w:val="32"/>
          <w:szCs w:val="32"/>
        </w:rPr>
        <w:t>PRAVO NA SLOBODU JAVNOG OKUPLJANJA I GOVOR MRŽNJE</w:t>
      </w:r>
    </w:p>
    <w:tbl>
      <w:tblPr>
        <w:tblStyle w:val="TableGrid"/>
        <w:tblW w:w="0" w:type="auto"/>
        <w:tblBorders>
          <w:top w:val="single" w:sz="18" w:space="0" w:color="548DD4"/>
          <w:left w:val="single" w:sz="18" w:space="0" w:color="548DD4"/>
          <w:bottom w:val="single" w:sz="18" w:space="0" w:color="548DD4"/>
          <w:right w:val="single" w:sz="18" w:space="0" w:color="548DD4"/>
          <w:insideH w:val="single" w:sz="18" w:space="0" w:color="548DD4"/>
          <w:insideV w:val="single" w:sz="18" w:space="0" w:color="548DD4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287"/>
      </w:tblGrid>
      <w:tr w:rsidR="00A05AA3" w:rsidRPr="00C26193" w:rsidTr="00AC1B59">
        <w:trPr>
          <w:trHeight w:val="1867"/>
        </w:trPr>
        <w:tc>
          <w:tcPr>
            <w:tcW w:w="9287" w:type="dxa"/>
            <w:shd w:val="clear" w:color="auto" w:fill="548DD4" w:themeFill="text2" w:themeFillTint="99"/>
          </w:tcPr>
          <w:p w:rsidR="00A05AA3" w:rsidRPr="00C26193" w:rsidRDefault="00A05AA3" w:rsidP="00007AF7">
            <w:pPr>
              <w:spacing w:after="200" w:line="276" w:lineRule="auto"/>
              <w:rPr>
                <w:rFonts w:asciiTheme="majorHAnsi" w:hAnsiTheme="majorHAnsi"/>
                <w:b/>
                <w:color w:val="FFFFFF" w:themeColor="background1"/>
              </w:rPr>
            </w:pPr>
            <w:r w:rsidRPr="00C26193">
              <w:rPr>
                <w:rFonts w:asciiTheme="majorHAnsi" w:hAnsiTheme="majorHAnsi"/>
                <w:b/>
                <w:color w:val="FFFFFF" w:themeColor="background1"/>
              </w:rPr>
              <w:t>Govor mržnje se definiše kao svaki oblik izražavanja koji raspiruje, podstiče i pravda mržnju ili nasilje protiv lica ili grupe zbog njihovog ličnog svojstva i njegova upotreba je zabranjena Zakonom o zabrani diskriminacije. Pravo na slobodu javnog okupljanja je jedno od osnovnih, Ustavom zagarantovanih, ljudskih prava i može se, u skladu sa zakonom</w:t>
            </w:r>
            <w:proofErr w:type="gramStart"/>
            <w:r w:rsidRPr="00C26193">
              <w:rPr>
                <w:rFonts w:asciiTheme="majorHAnsi" w:hAnsiTheme="majorHAnsi"/>
                <w:b/>
                <w:color w:val="FFFFFF" w:themeColor="background1"/>
              </w:rPr>
              <w:t>,  privremeno</w:t>
            </w:r>
            <w:proofErr w:type="gramEnd"/>
            <w:r w:rsidRPr="00C26193">
              <w:rPr>
                <w:rFonts w:asciiTheme="majorHAnsi" w:hAnsiTheme="majorHAnsi"/>
                <w:b/>
                <w:color w:val="FFFFFF" w:themeColor="background1"/>
              </w:rPr>
              <w:t xml:space="preserve"> ograničiti odlukom nadležnog organa radi sprječavanja nereda ili vršenja krivičnog djela, ugrožavanja zdravlja, morala ili radi bezbjednosti ljudi i imovine. </w:t>
            </w:r>
          </w:p>
        </w:tc>
      </w:tr>
    </w:tbl>
    <w:p w:rsidR="00A140AA" w:rsidRDefault="00A05AA3" w:rsidP="00C26193">
      <w:pPr>
        <w:ind w:left="850"/>
        <w:rPr>
          <w:rFonts w:asciiTheme="majorHAnsi" w:hAnsiTheme="majorHAnsi"/>
        </w:rPr>
      </w:pPr>
      <w:r w:rsidRPr="00C26193">
        <w:rPr>
          <w:rFonts w:asciiTheme="majorHAnsi" w:hAnsiTheme="majorHAnsi"/>
        </w:rPr>
        <w:br/>
      </w:r>
      <w:r w:rsidR="007312C6"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207010</wp:posOffset>
                </wp:positionV>
                <wp:extent cx="223520" cy="109855"/>
                <wp:effectExtent l="0" t="19050" r="43180" b="42545"/>
                <wp:wrapNone/>
                <wp:docPr id="4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69B01D" id="AutoShape 16" o:spid="_x0000_s1026" type="#_x0000_t13" style="position:absolute;margin-left:0;margin-top:16.3pt;width:17.6pt;height:8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" strokecolor="#548dd4 [1951]" strokeweight="2pt"/>
            </w:pict>
          </mc:Fallback>
        </mc:AlternateContent>
      </w:r>
      <w:r w:rsidR="00A140AA" w:rsidRPr="00C26193">
        <w:rPr>
          <w:rFonts w:asciiTheme="majorHAnsi" w:hAnsiTheme="majorHAnsi"/>
        </w:rPr>
        <w:t xml:space="preserve">U posmatranom desetodnevnom periodu nije zabilježen nijedan slučaj ograničavanja prava </w:t>
      </w:r>
      <w:proofErr w:type="gramStart"/>
      <w:r w:rsidR="00A140AA" w:rsidRPr="00C26193">
        <w:rPr>
          <w:rFonts w:asciiTheme="majorHAnsi" w:hAnsiTheme="majorHAnsi"/>
        </w:rPr>
        <w:t>na</w:t>
      </w:r>
      <w:proofErr w:type="gramEnd"/>
      <w:r w:rsidR="00A140AA" w:rsidRPr="00C26193">
        <w:rPr>
          <w:rFonts w:asciiTheme="majorHAnsi" w:hAnsiTheme="majorHAnsi"/>
        </w:rPr>
        <w:t xml:space="preserve"> slobodu javnog okupljanja. </w:t>
      </w:r>
      <w:r w:rsidR="00AC1B59" w:rsidRPr="00C26193">
        <w:rPr>
          <w:rFonts w:asciiTheme="majorHAnsi" w:hAnsiTheme="majorHAnsi"/>
        </w:rPr>
        <w:t xml:space="preserve">Ipak, treba imati u vidu da </w:t>
      </w:r>
      <w:r w:rsidR="00946C82">
        <w:rPr>
          <w:rFonts w:asciiTheme="majorHAnsi" w:hAnsiTheme="majorHAnsi"/>
        </w:rPr>
        <w:t xml:space="preserve">su </w:t>
      </w:r>
      <w:r w:rsidR="00AC1B59" w:rsidRPr="00C26193">
        <w:rPr>
          <w:rFonts w:asciiTheme="majorHAnsi" w:hAnsiTheme="majorHAnsi"/>
        </w:rPr>
        <w:t xml:space="preserve">političke partije </w:t>
      </w:r>
      <w:r w:rsidR="00946C82">
        <w:rPr>
          <w:rFonts w:asciiTheme="majorHAnsi" w:hAnsiTheme="majorHAnsi"/>
        </w:rPr>
        <w:t>tek ot</w:t>
      </w:r>
      <w:r w:rsidR="00AC1B59" w:rsidRPr="00C26193">
        <w:rPr>
          <w:rFonts w:asciiTheme="majorHAnsi" w:hAnsiTheme="majorHAnsi"/>
        </w:rPr>
        <w:t xml:space="preserve">počele </w:t>
      </w:r>
      <w:proofErr w:type="gramStart"/>
      <w:r w:rsidR="00AC1B59" w:rsidRPr="00C26193">
        <w:rPr>
          <w:rFonts w:asciiTheme="majorHAnsi" w:hAnsiTheme="majorHAnsi"/>
        </w:rPr>
        <w:t>sa</w:t>
      </w:r>
      <w:proofErr w:type="gramEnd"/>
      <w:r w:rsidR="00AC1B59" w:rsidRPr="00C26193">
        <w:rPr>
          <w:rFonts w:asciiTheme="majorHAnsi" w:hAnsiTheme="majorHAnsi"/>
        </w:rPr>
        <w:t xml:space="preserve"> izbornim skupovima.  </w:t>
      </w:r>
    </w:p>
    <w:p w:rsidR="00C57D33" w:rsidRDefault="007312C6" w:rsidP="00C26193">
      <w:pPr>
        <w:ind w:left="85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4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AA38A8" id="AutoShape 16" o:spid="_x0000_s1026" type="#_x0000_t13" style="position:absolute;margin-left:0;margin-top:1.45pt;width:17.6pt;height:8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" strokecolor="#548dd4 [1951]" strokeweight="2pt"/>
            </w:pict>
          </mc:Fallback>
        </mc:AlternateContent>
      </w:r>
      <w:proofErr w:type="gramStart"/>
      <w:r w:rsidR="00C57D33" w:rsidRPr="00C57D33">
        <w:rPr>
          <w:rFonts w:asciiTheme="majorHAnsi" w:hAnsiTheme="majorHAnsi"/>
        </w:rPr>
        <w:t>U istom periodu, politički dijalog karakteri</w:t>
      </w:r>
      <w:r w:rsidR="00752335">
        <w:rPr>
          <w:rFonts w:asciiTheme="majorHAnsi" w:hAnsiTheme="majorHAnsi"/>
        </w:rPr>
        <w:t>sala je pojačana retorika dok nijesu primjećeni slučajevi u kojima je identifikovan</w:t>
      </w:r>
      <w:r w:rsidR="001B4CE7">
        <w:rPr>
          <w:rFonts w:asciiTheme="majorHAnsi" w:hAnsiTheme="majorHAnsi"/>
        </w:rPr>
        <w:t xml:space="preserve"> </w:t>
      </w:r>
      <w:r w:rsidR="00752335">
        <w:rPr>
          <w:rFonts w:asciiTheme="majorHAnsi" w:hAnsiTheme="majorHAnsi"/>
        </w:rPr>
        <w:t>govor</w:t>
      </w:r>
      <w:r w:rsidR="00C57D33" w:rsidRPr="00C57D33">
        <w:rPr>
          <w:rFonts w:asciiTheme="majorHAnsi" w:hAnsiTheme="majorHAnsi"/>
        </w:rPr>
        <w:t xml:space="preserve"> mržnje</w:t>
      </w:r>
      <w:r w:rsidR="00996036">
        <w:rPr>
          <w:rFonts w:asciiTheme="majorHAnsi" w:hAnsiTheme="majorHAnsi"/>
        </w:rPr>
        <w:t>.</w:t>
      </w:r>
      <w:proofErr w:type="gramEnd"/>
    </w:p>
    <w:p w:rsidR="00996036" w:rsidRDefault="007312C6" w:rsidP="00996036">
      <w:pPr>
        <w:ind w:left="85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5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A41B13" id="AutoShape 16" o:spid="_x0000_s1026" type="#_x0000_t13" style="position:absolute;margin-left:0;margin-top:1.45pt;width:17.6pt;height:8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" strokecolor="#548dd4 [1951]" strokeweight="2pt"/>
            </w:pict>
          </mc:Fallback>
        </mc:AlternateContent>
      </w:r>
      <w:r w:rsidR="00996036">
        <w:rPr>
          <w:rFonts w:asciiTheme="majorHAnsi" w:hAnsiTheme="majorHAnsi"/>
        </w:rPr>
        <w:t xml:space="preserve">Građanska alijansa poziva građane i političke partije da nas obavijeste ukoliko identifikuju primjere govora mržnje i ugrožavanja prava </w:t>
      </w:r>
      <w:proofErr w:type="gramStart"/>
      <w:r w:rsidR="00996036">
        <w:rPr>
          <w:rFonts w:asciiTheme="majorHAnsi" w:hAnsiTheme="majorHAnsi"/>
        </w:rPr>
        <w:t>na</w:t>
      </w:r>
      <w:proofErr w:type="gramEnd"/>
      <w:r w:rsidR="00996036">
        <w:rPr>
          <w:rFonts w:asciiTheme="majorHAnsi" w:hAnsiTheme="majorHAnsi"/>
        </w:rPr>
        <w:t xml:space="preserve"> slobodu javnog okupljanja. </w:t>
      </w:r>
      <w:proofErr w:type="gramStart"/>
      <w:r w:rsidR="00996036">
        <w:rPr>
          <w:rFonts w:asciiTheme="majorHAnsi" w:hAnsiTheme="majorHAnsi"/>
        </w:rPr>
        <w:t xml:space="preserve">To možete učiniti putem e-maila </w:t>
      </w:r>
      <w:hyperlink r:id="rId28" w:history="1">
        <w:r w:rsidR="00717F3D" w:rsidRPr="00FE4A75">
          <w:rPr>
            <w:rStyle w:val="Hyperlink"/>
            <w:rFonts w:asciiTheme="majorHAnsi" w:hAnsiTheme="majorHAnsi"/>
          </w:rPr>
          <w:t>sanja@gamn.org</w:t>
        </w:r>
      </w:hyperlink>
      <w:r w:rsidR="00996036">
        <w:rPr>
          <w:rFonts w:asciiTheme="majorHAnsi" w:hAnsiTheme="majorHAnsi"/>
        </w:rPr>
        <w:t>.</w:t>
      </w:r>
      <w:proofErr w:type="gramEnd"/>
      <w:r w:rsidR="00996036">
        <w:rPr>
          <w:rFonts w:asciiTheme="majorHAnsi" w:hAnsiTheme="majorHAnsi"/>
        </w:rPr>
        <w:t xml:space="preserve"> </w:t>
      </w:r>
    </w:p>
    <w:p w:rsidR="00BD5B42" w:rsidRDefault="00BD5B42" w:rsidP="00996036">
      <w:pPr>
        <w:ind w:left="850"/>
        <w:rPr>
          <w:rFonts w:asciiTheme="majorHAnsi" w:hAnsiTheme="majorHAnsi"/>
        </w:rPr>
      </w:pPr>
    </w:p>
    <w:p w:rsidR="00BD5B42" w:rsidRDefault="00BD5B42" w:rsidP="00996036">
      <w:pPr>
        <w:ind w:left="85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NAPOMENA: </w:t>
      </w:r>
    </w:p>
    <w:p w:rsidR="004866C0" w:rsidRDefault="004866C0" w:rsidP="00996036">
      <w:pPr>
        <w:ind w:left="850"/>
        <w:rPr>
          <w:rFonts w:asciiTheme="majorHAnsi" w:hAnsiTheme="majorHAnsi"/>
        </w:rPr>
      </w:pPr>
      <w:r w:rsidRPr="004866C0">
        <w:rPr>
          <w:rFonts w:asciiTheme="majorHAnsi" w:hAnsiTheme="majorHAnsi"/>
        </w:rPr>
        <w:t xml:space="preserve">Građanska alijansa je prethodnih </w:t>
      </w:r>
      <w:proofErr w:type="gramStart"/>
      <w:r w:rsidRPr="004866C0">
        <w:rPr>
          <w:rFonts w:asciiTheme="majorHAnsi" w:hAnsiTheme="majorHAnsi"/>
        </w:rPr>
        <w:t>dana</w:t>
      </w:r>
      <w:proofErr w:type="gramEnd"/>
      <w:r w:rsidRPr="004866C0">
        <w:rPr>
          <w:rFonts w:asciiTheme="majorHAnsi" w:hAnsiTheme="majorHAnsi"/>
        </w:rPr>
        <w:t xml:space="preserve"> dobila niz prijava o korištenju djece u političkoj kampanji te njihovom eksplicitnom pojavljivanju u promotivnim spotovima, partijskim predizbornim skupovima i ostalim aktivnostima. Apelujemo </w:t>
      </w:r>
      <w:proofErr w:type="gramStart"/>
      <w:r w:rsidRPr="004866C0">
        <w:rPr>
          <w:rFonts w:asciiTheme="majorHAnsi" w:hAnsiTheme="majorHAnsi"/>
        </w:rPr>
        <w:t>na</w:t>
      </w:r>
      <w:proofErr w:type="gramEnd"/>
      <w:r w:rsidRPr="004866C0">
        <w:rPr>
          <w:rFonts w:asciiTheme="majorHAnsi" w:hAnsiTheme="majorHAnsi"/>
        </w:rPr>
        <w:t xml:space="preserve"> sve političke partije da ne koriste djecu u političke svrhe, jer takvo postupanje može direktno uticati na njegov društveni i ukupni razvoj, a posebno ih pozivamo da postupaju u skladu sa Konvencijom UN o pravima djeteta.</w:t>
      </w:r>
      <w:r w:rsidRPr="004866C0"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2C2F27" wp14:editId="4919C9E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" o:spid="_x0000_s1026" type="#_x0000_t13" style="position:absolute;margin-left:0;margin-top:1.45pt;width:17.6pt;height:8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" strokecolor="#548dd4 [1951]" strokeweight="2pt"/>
            </w:pict>
          </mc:Fallback>
        </mc:AlternateContent>
      </w:r>
    </w:p>
    <w:sectPr w:rsidR="004866C0" w:rsidSect="00D17E16">
      <w:headerReference w:type="default" r:id="rId29"/>
      <w:footerReference w:type="default" r:id="rId30"/>
      <w:pgSz w:w="11907" w:h="16840" w:code="9"/>
      <w:pgMar w:top="1411" w:right="1282" w:bottom="1411" w:left="141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74F" w:rsidRDefault="0012474F" w:rsidP="00230402">
      <w:pPr>
        <w:spacing w:after="0" w:line="240" w:lineRule="auto"/>
      </w:pPr>
      <w:r>
        <w:separator/>
      </w:r>
    </w:p>
  </w:endnote>
  <w:endnote w:type="continuationSeparator" w:id="0">
    <w:p w:rsidR="0012474F" w:rsidRDefault="0012474F" w:rsidP="00230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55341"/>
      <w:docPartObj>
        <w:docPartGallery w:val="Page Numbers (Bottom of Page)"/>
        <w:docPartUnique/>
      </w:docPartObj>
    </w:sdtPr>
    <w:sdtEndPr/>
    <w:sdtContent>
      <w:p w:rsidR="00506F0C" w:rsidRDefault="00EB5728" w:rsidP="00506F0C">
        <w:pPr>
          <w:pStyle w:val="Footer"/>
          <w:jc w:val="right"/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025D1967" wp14:editId="48A43A5E">
                  <wp:simplePos x="0" y="0"/>
                  <wp:positionH relativeFrom="column">
                    <wp:posOffset>-419735</wp:posOffset>
                  </wp:positionH>
                  <wp:positionV relativeFrom="paragraph">
                    <wp:posOffset>83820</wp:posOffset>
                  </wp:positionV>
                  <wp:extent cx="6838950" cy="713105"/>
                  <wp:effectExtent l="0" t="0" r="0" b="0"/>
                  <wp:wrapNone/>
                  <wp:docPr id="10" name="Text Box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3895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5728" w:rsidRPr="001B1F09" w:rsidRDefault="00EB5728" w:rsidP="00EB5728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  <w:lang w:val="sq-AL"/>
                                </w:rPr>
                              </w:pPr>
                              <w:r w:rsidRPr="001B1F09"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  <w:lang w:val="sq-AL"/>
                                </w:rPr>
                                <w:t xml:space="preserve">Realizaciju ovog izvještaja finansijski su pomogli:  </w:t>
                              </w:r>
                              <w:r w:rsidRPr="001B1F09">
                                <w:rPr>
                                  <w:rFonts w:asciiTheme="majorHAnsi" w:hAnsiTheme="majorHAnsi"/>
                                  <w:b/>
                                  <w:i/>
                                  <w:noProof/>
                                  <w:color w:val="FFFFFF" w:themeColor="background1"/>
                                  <w:lang w:val="en-GB" w:eastAsia="en-GB"/>
                                </w:rPr>
                                <w:drawing>
                                  <wp:inline distT="0" distB="0" distL="0" distR="0" wp14:anchorId="0153D9A0" wp14:editId="08D07E2F">
                                    <wp:extent cx="784512" cy="304811"/>
                                    <wp:effectExtent l="0" t="0" r="0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wis logo.jpg"/>
                                            <pic:cNvPicPr/>
                                          </pic:nvPicPr>
                                          <pic:blipFill>
                                            <a:blip r:embed="rId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5887" cy="3053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1B1F09">
                                <w:rPr>
                                  <w:rFonts w:asciiTheme="majorHAnsi" w:hAnsiTheme="majorHAnsi"/>
                                  <w:b/>
                                  <w:i/>
                                  <w:noProof/>
                                  <w:color w:val="FFFFFF" w:themeColor="background1"/>
                                  <w:lang w:val="en-GB" w:eastAsia="en-GB"/>
                                </w:rPr>
                                <w:drawing>
                                  <wp:inline distT="0" distB="0" distL="0" distR="0" wp14:anchorId="41858740" wp14:editId="3AA26DBE">
                                    <wp:extent cx="683479" cy="311092"/>
                                    <wp:effectExtent l="19050" t="0" r="2321" b="0"/>
                                    <wp:docPr id="21" name="Picture 17" descr="logo-norway-tr.t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ogo-norway-tr.tif"/>
                                            <pic:cNvPicPr/>
                                          </pic:nvPicPr>
                                          <pic:blipFill>
                                            <a:blip r:embed="rId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83479" cy="3110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1B1F09">
                                <w:rPr>
                                  <w:rFonts w:asciiTheme="majorHAnsi" w:hAnsiTheme="majorHAnsi"/>
                                  <w:b/>
                                  <w:i/>
                                  <w:noProof/>
                                  <w:color w:val="FFFFFF" w:themeColor="background1"/>
                                  <w:lang w:val="en-GB" w:eastAsia="en-GB"/>
                                </w:rPr>
                                <w:drawing>
                                  <wp:inline distT="0" distB="0" distL="0" distR="0" wp14:anchorId="0458D8D6" wp14:editId="5F832FCE">
                                    <wp:extent cx="1034516" cy="320332"/>
                                    <wp:effectExtent l="19050" t="0" r="0" b="0"/>
                                    <wp:docPr id="37" name="Picture 17" descr="logo-norway-tr.t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ogo-norway-tr.tif"/>
                                            <pic:cNvPicPr/>
                                          </pic:nvPicPr>
                                          <pic:blipFill>
                                            <a:blip r:embed="rId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9292" cy="3218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5728" w:rsidRPr="001B1F09" w:rsidRDefault="00EB5728" w:rsidP="00EB5728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8"/>
                                  <w:szCs w:val="8"/>
                                  <w:lang w:val="sq-AL"/>
                                </w:rPr>
                              </w:pPr>
                            </w:p>
                            <w:p w:rsidR="00EB5728" w:rsidRPr="001B1F09" w:rsidRDefault="00EB5728" w:rsidP="00EB5728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14"/>
                                  <w:szCs w:val="14"/>
                                  <w:lang w:val="sq-AL"/>
                                </w:rPr>
                              </w:pPr>
                              <w:r w:rsidRPr="001B1F09"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14"/>
                                  <w:szCs w:val="14"/>
                                  <w:lang w:val="sq-AL"/>
                                </w:rPr>
                                <w:t>Stavovi i mišljenja izneti u izveštajima/websajtu/ pripadaju isključivo autoru i ne odražavaju zvanične stavove Ambasade Švajcarske u Republici Srbiji i u Crnoj Gori.</w:t>
                              </w:r>
                            </w:p>
                            <w:p w:rsidR="00EB5728" w:rsidRPr="00717F3D" w:rsidRDefault="00EB5728" w:rsidP="00EB5728">
                              <w:pPr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</w:rPr>
                              </w:pPr>
                            </w:p>
                            <w:p w:rsidR="00506F0C" w:rsidRPr="00717F3D" w:rsidRDefault="00506F0C">
                              <w:pPr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0" type="#_x0000_t202" style="position:absolute;left:0;text-align:left;margin-left:-33.05pt;margin-top:6.6pt;width:538.5pt;height:5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" filled="f" stroked="f" strokeweight="0">
                  <v:textbox>
                    <w:txbxContent>
                      <w:p w:rsidR="00EB5728" w:rsidRPr="001B1F09" w:rsidRDefault="00EB5728" w:rsidP="00EB5728">
                        <w:pPr>
                          <w:spacing w:after="0" w:line="240" w:lineRule="auto"/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18"/>
                            <w:szCs w:val="18"/>
                            <w:lang w:val="sq-AL"/>
                          </w:rPr>
                        </w:pPr>
                        <w:r w:rsidRPr="001B1F09"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18"/>
                            <w:szCs w:val="18"/>
                            <w:lang w:val="sq-AL"/>
                          </w:rPr>
                          <w:t xml:space="preserve">Realizaciju ovog izvještaja finansijski su pomogli:  </w:t>
                        </w:r>
                        <w:r w:rsidRPr="001B1F09">
                          <w:rPr>
                            <w:rFonts w:asciiTheme="majorHAnsi" w:hAnsiTheme="majorHAnsi"/>
                            <w:b/>
                            <w:i/>
                            <w:noProof/>
                            <w:color w:val="FFFFFF" w:themeColor="background1"/>
                            <w:lang w:val="en-GB" w:eastAsia="en-GB"/>
                          </w:rPr>
                          <w:drawing>
                            <wp:inline distT="0" distB="0" distL="0" distR="0" wp14:anchorId="0153D9A0" wp14:editId="08D07E2F">
                              <wp:extent cx="784512" cy="304811"/>
                              <wp:effectExtent l="0" t="0" r="0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wis logo.jpg"/>
                                      <pic:cNvPicPr/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5887" cy="305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B1F09">
                          <w:rPr>
                            <w:rFonts w:asciiTheme="majorHAnsi" w:hAnsiTheme="majorHAnsi"/>
                            <w:b/>
                            <w:i/>
                            <w:noProof/>
                            <w:color w:val="FFFFFF" w:themeColor="background1"/>
                            <w:lang w:val="en-GB" w:eastAsia="en-GB"/>
                          </w:rPr>
                          <w:drawing>
                            <wp:inline distT="0" distB="0" distL="0" distR="0" wp14:anchorId="41858740" wp14:editId="3AA26DBE">
                              <wp:extent cx="683479" cy="311092"/>
                              <wp:effectExtent l="19050" t="0" r="2321" b="0"/>
                              <wp:docPr id="21" name="Picture 17" descr="logo-norway-tr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-norway-tr.tif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3479" cy="3110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B1F09">
                          <w:rPr>
                            <w:rFonts w:asciiTheme="majorHAnsi" w:hAnsiTheme="majorHAnsi"/>
                            <w:b/>
                            <w:i/>
                            <w:noProof/>
                            <w:color w:val="FFFFFF" w:themeColor="background1"/>
                            <w:lang w:val="en-GB" w:eastAsia="en-GB"/>
                          </w:rPr>
                          <w:drawing>
                            <wp:inline distT="0" distB="0" distL="0" distR="0" wp14:anchorId="0458D8D6" wp14:editId="5F832FCE">
                              <wp:extent cx="1034516" cy="320332"/>
                              <wp:effectExtent l="19050" t="0" r="0" b="0"/>
                              <wp:docPr id="37" name="Picture 17" descr="logo-norway-tr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-norway-tr.tif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9292" cy="3218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5728" w:rsidRPr="001B1F09" w:rsidRDefault="00EB5728" w:rsidP="00EB5728">
                        <w:pPr>
                          <w:spacing w:after="0" w:line="240" w:lineRule="auto"/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8"/>
                            <w:szCs w:val="8"/>
                            <w:lang w:val="sq-AL"/>
                          </w:rPr>
                        </w:pPr>
                      </w:p>
                      <w:p w:rsidR="00EB5728" w:rsidRPr="001B1F09" w:rsidRDefault="00EB5728" w:rsidP="00EB5728">
                        <w:pPr>
                          <w:spacing w:after="0" w:line="240" w:lineRule="auto"/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14"/>
                            <w:szCs w:val="14"/>
                            <w:lang w:val="sq-AL"/>
                          </w:rPr>
                        </w:pPr>
                        <w:r w:rsidRPr="001B1F09"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14"/>
                            <w:szCs w:val="14"/>
                            <w:lang w:val="sq-AL"/>
                          </w:rPr>
                          <w:t>Stavovi i mišljenja izneti u izveštajima/websajtu/ pripadaju isključivo autoru i ne odražavaju zvanične stavove Ambasade Švajcarske u Republici Srbiji i u Crnoj Gori.</w:t>
                        </w:r>
                      </w:p>
                      <w:p w:rsidR="00EB5728" w:rsidRPr="00717F3D" w:rsidRDefault="00EB5728" w:rsidP="00EB5728">
                        <w:pPr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</w:rPr>
                        </w:pPr>
                      </w:p>
                      <w:p w:rsidR="00506F0C" w:rsidRPr="00717F3D" w:rsidRDefault="00506F0C">
                        <w:pPr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D17E16">
          <w:rPr>
            <w:noProof/>
            <w:color w:val="FFFFFF" w:themeColor="background1"/>
            <w:sz w:val="40"/>
            <w:szCs w:val="40"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59263" behindDoc="1" locked="0" layoutInCell="1" allowOverlap="1" wp14:anchorId="5F5FF999" wp14:editId="7FF73E11">
                  <wp:simplePos x="0" y="0"/>
                  <wp:positionH relativeFrom="page">
                    <wp:posOffset>-883920</wp:posOffset>
                  </wp:positionH>
                  <wp:positionV relativeFrom="paragraph">
                    <wp:posOffset>5715</wp:posOffset>
                  </wp:positionV>
                  <wp:extent cx="9570720" cy="935990"/>
                  <wp:effectExtent l="0" t="0" r="0" b="0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9570720" cy="93599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9" o:spid="_x0000_s1026" style="position:absolute;margin-left:-69.6pt;margin-top:.45pt;width:753.6pt;height:73.7pt;rotation:180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" fillcolor="#548dd4 [1951]" stroked="f" strokecolor="#f2f2f2 [3041]" strokeweight="3pt">
                  <v:shadow color="#974706 [1609]" opacity=".5" offset="1pt"/>
                  <w10:wrap anchorx="page"/>
                </v:rect>
              </w:pict>
            </mc:Fallback>
          </mc:AlternateContent>
        </w:r>
        <w:r w:rsidR="00801429" w:rsidRPr="00506F0C">
          <w:rPr>
            <w:color w:val="FFFFFF" w:themeColor="background1"/>
            <w:sz w:val="40"/>
            <w:szCs w:val="40"/>
          </w:rPr>
          <w:fldChar w:fldCharType="begin"/>
        </w:r>
        <w:r w:rsidR="00506F0C" w:rsidRPr="00506F0C">
          <w:rPr>
            <w:color w:val="FFFFFF" w:themeColor="background1"/>
            <w:sz w:val="40"/>
            <w:szCs w:val="40"/>
          </w:rPr>
          <w:instrText xml:space="preserve"> PAGE   \* MERGEFORMAT </w:instrText>
        </w:r>
        <w:r w:rsidR="00801429" w:rsidRPr="00506F0C">
          <w:rPr>
            <w:color w:val="FFFFFF" w:themeColor="background1"/>
            <w:sz w:val="40"/>
            <w:szCs w:val="40"/>
          </w:rPr>
          <w:fldChar w:fldCharType="separate"/>
        </w:r>
        <w:r w:rsidR="006C22B2">
          <w:rPr>
            <w:noProof/>
            <w:color w:val="FFFFFF" w:themeColor="background1"/>
            <w:sz w:val="40"/>
            <w:szCs w:val="40"/>
          </w:rPr>
          <w:t>1</w:t>
        </w:r>
        <w:r w:rsidR="00801429" w:rsidRPr="00506F0C">
          <w:rPr>
            <w:color w:val="FFFFFF" w:themeColor="background1"/>
            <w:sz w:val="40"/>
            <w:szCs w:val="40"/>
          </w:rPr>
          <w:fldChar w:fldCharType="end"/>
        </w:r>
      </w:p>
    </w:sdtContent>
  </w:sdt>
  <w:p w:rsidR="00230402" w:rsidRDefault="002304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74F" w:rsidRDefault="0012474F" w:rsidP="00230402">
      <w:pPr>
        <w:spacing w:after="0" w:line="240" w:lineRule="auto"/>
      </w:pPr>
      <w:r>
        <w:separator/>
      </w:r>
    </w:p>
  </w:footnote>
  <w:footnote w:type="continuationSeparator" w:id="0">
    <w:p w:rsidR="0012474F" w:rsidRDefault="0012474F" w:rsidP="00230402">
      <w:pPr>
        <w:spacing w:after="0" w:line="240" w:lineRule="auto"/>
      </w:pPr>
      <w:r>
        <w:continuationSeparator/>
      </w:r>
    </w:p>
  </w:footnote>
  <w:footnote w:id="1">
    <w:p w:rsidR="00467DB5" w:rsidRPr="00467DB5" w:rsidRDefault="00467DB5" w:rsidP="00467DB5">
      <w:pPr>
        <w:pStyle w:val="FootnoteText"/>
        <w:rPr>
          <w:rFonts w:asciiTheme="majorHAnsi" w:hAnsiTheme="majorHAnsi"/>
          <w:sz w:val="18"/>
          <w:szCs w:val="18"/>
        </w:rPr>
      </w:pPr>
      <w:r w:rsidRPr="00467DB5">
        <w:rPr>
          <w:rStyle w:val="FootnoteReference"/>
          <w:rFonts w:asciiTheme="majorHAnsi" w:hAnsiTheme="majorHAnsi"/>
          <w:sz w:val="18"/>
          <w:szCs w:val="18"/>
        </w:rPr>
        <w:footnoteRef/>
      </w:r>
      <w:r w:rsidRPr="00467DB5">
        <w:rPr>
          <w:rFonts w:asciiTheme="majorHAnsi" w:hAnsiTheme="majorHAnsi"/>
          <w:sz w:val="18"/>
          <w:szCs w:val="18"/>
        </w:rPr>
        <w:t xml:space="preserve"> Tekstovi/prilozi u kojima određeni problem nije prikazan sveobuhvatno (iz više različitih uglova) već su saopšteni stavovi samo jedne partije, smatra se jednostranim. Ukoliko je u tekstu/prilogu bilo više sagovornika ali iz partija koje se zalažu za iste vrijednosti (a vrlo često kritikuju neku treću partiju), smatra se jednostranim izvještavanjem. Saopštenja ili reagovanja u kojima se pominju partije kojima u tekstu/prilogu nije data mogućnost da iznesu svoje stavove niti su novinari podsjetili na razloge za reagovanje, takođe se ocjenjuju kao jednostrani. Isto je i sa konferencijama za novinare u kojima mediji u okviru istog priloga ne daju priliku prozvanim partijama da iznesu svoje viđenje.</w:t>
      </w:r>
    </w:p>
  </w:footnote>
  <w:footnote w:id="2">
    <w:p w:rsidR="00467DB5" w:rsidRPr="00467DB5" w:rsidRDefault="00467DB5" w:rsidP="00467DB5">
      <w:pPr>
        <w:pStyle w:val="FootnoteText"/>
        <w:rPr>
          <w:rFonts w:asciiTheme="majorHAnsi" w:hAnsiTheme="majorHAnsi"/>
          <w:sz w:val="18"/>
          <w:szCs w:val="18"/>
        </w:rPr>
      </w:pPr>
      <w:r w:rsidRPr="00467DB5">
        <w:rPr>
          <w:rStyle w:val="FootnoteReference"/>
          <w:rFonts w:asciiTheme="majorHAnsi" w:hAnsiTheme="majorHAnsi"/>
          <w:sz w:val="18"/>
          <w:szCs w:val="18"/>
        </w:rPr>
        <w:footnoteRef/>
      </w:r>
      <w:r w:rsidRPr="00467DB5">
        <w:rPr>
          <w:rFonts w:asciiTheme="majorHAnsi" w:hAnsiTheme="majorHAnsi"/>
          <w:sz w:val="18"/>
          <w:szCs w:val="18"/>
        </w:rPr>
        <w:t xml:space="preserve"> Važno je naglasiti da su se gotovo sve partije najviše pominjale u </w:t>
      </w:r>
      <w:r w:rsidRPr="00467DB5">
        <w:rPr>
          <w:rFonts w:asciiTheme="majorHAnsi" w:hAnsiTheme="majorHAnsi"/>
          <w:i/>
          <w:sz w:val="18"/>
          <w:szCs w:val="18"/>
        </w:rPr>
        <w:t xml:space="preserve">Danu </w:t>
      </w:r>
      <w:r w:rsidRPr="00467DB5">
        <w:rPr>
          <w:rFonts w:asciiTheme="majorHAnsi" w:hAnsiTheme="majorHAnsi"/>
          <w:sz w:val="18"/>
          <w:szCs w:val="18"/>
        </w:rPr>
        <w:t xml:space="preserve">jer je u toj novini bilo i najviše objavljenih tekstova u posmatranom periodu. </w:t>
      </w:r>
    </w:p>
  </w:footnote>
  <w:footnote w:id="3">
    <w:p w:rsidR="00467DB5" w:rsidRPr="00467DB5" w:rsidRDefault="00467DB5" w:rsidP="00467DB5">
      <w:pPr>
        <w:pStyle w:val="FootnoteText"/>
        <w:jc w:val="both"/>
        <w:rPr>
          <w:rFonts w:asciiTheme="majorHAnsi" w:hAnsiTheme="majorHAnsi"/>
          <w:sz w:val="18"/>
          <w:szCs w:val="18"/>
        </w:rPr>
      </w:pPr>
      <w:r w:rsidRPr="00467DB5">
        <w:rPr>
          <w:rStyle w:val="FootnoteReference"/>
          <w:rFonts w:asciiTheme="majorHAnsi" w:hAnsiTheme="majorHAnsi"/>
          <w:sz w:val="18"/>
          <w:szCs w:val="18"/>
        </w:rPr>
        <w:footnoteRef/>
      </w:r>
      <w:r w:rsidRPr="00467DB5">
        <w:rPr>
          <w:rFonts w:asciiTheme="majorHAnsi" w:hAnsiTheme="majorHAnsi"/>
          <w:sz w:val="18"/>
          <w:szCs w:val="18"/>
        </w:rPr>
        <w:t xml:space="preserve"> Prikrivena kampanja je karakteristična za osobe koje su na određenom nivou vlasti i koje su u poziciji da preko funkcija koje obavljaju, i pojačanih aktivnosti u predizbornom periodu, na indirektan način promovišu partije kojima pripadaju. To je slučaj sa, primjera radi, sastancima predsjednika opština</w:t>
      </w:r>
      <w:r w:rsidR="00BE2A5F">
        <w:rPr>
          <w:rFonts w:asciiTheme="majorHAnsi" w:hAnsiTheme="majorHAnsi"/>
          <w:sz w:val="18"/>
          <w:szCs w:val="18"/>
        </w:rPr>
        <w:t xml:space="preserve"> (gradonačelnika)</w:t>
      </w:r>
      <w:r w:rsidRPr="00467DB5">
        <w:rPr>
          <w:rFonts w:asciiTheme="majorHAnsi" w:hAnsiTheme="majorHAnsi"/>
          <w:sz w:val="18"/>
          <w:szCs w:val="18"/>
        </w:rPr>
        <w:t xml:space="preserve"> sa potpredsjednicima Vlade prilikom kojih se saglase da je u toj opštini zabilježen izuzetan napredak, a da sam sastanak nema neki određen povod niti se iz teksta/priloga može zaključiti zašto potpredsjednik Vlade, čiji opštine nisu resor, boravi tamo.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402" w:rsidRDefault="00D17E16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B226C3" wp14:editId="5F85E89F">
              <wp:simplePos x="0" y="0"/>
              <wp:positionH relativeFrom="page">
                <wp:posOffset>-2499360</wp:posOffset>
              </wp:positionH>
              <wp:positionV relativeFrom="paragraph">
                <wp:posOffset>-502920</wp:posOffset>
              </wp:positionV>
              <wp:extent cx="11696700" cy="935990"/>
              <wp:effectExtent l="0" t="0" r="0" b="0"/>
              <wp:wrapNone/>
              <wp:docPr id="1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11696700" cy="93599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1A216E3" id="Rectangle 4" o:spid="_x0000_s1026" style="position:absolute;margin-left:-196.8pt;margin-top:-39.6pt;width:921pt;height:73.7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" fillcolor="#548dd4 [1951]" stroked="f" strokecolor="#f2f2f2 [3041]" strokeweight="3pt">
              <v:shadow color="#974706 [1609]" opacity=".5" offset="1pt"/>
              <w10:wrap anchorx="page"/>
            </v:rect>
          </w:pict>
        </mc:Fallback>
      </mc:AlternateContent>
    </w:r>
    <w:r w:rsidR="00054A03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2B96CDB6" wp14:editId="535E77D6">
          <wp:simplePos x="0" y="0"/>
          <wp:positionH relativeFrom="column">
            <wp:posOffset>556895</wp:posOffset>
          </wp:positionH>
          <wp:positionV relativeFrom="paragraph">
            <wp:posOffset>152400</wp:posOffset>
          </wp:positionV>
          <wp:extent cx="371475" cy="219075"/>
          <wp:effectExtent l="19050" t="0" r="9525" b="0"/>
          <wp:wrapNone/>
          <wp:docPr id="7" name="Picture 6" descr="gamn-logo-bez-teksta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mn-logo-bez-teksta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475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12C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2839D6" wp14:editId="243FB291">
              <wp:simplePos x="0" y="0"/>
              <wp:positionH relativeFrom="column">
                <wp:posOffset>-911860</wp:posOffset>
              </wp:positionH>
              <wp:positionV relativeFrom="paragraph">
                <wp:posOffset>123825</wp:posOffset>
              </wp:positionV>
              <wp:extent cx="7982585" cy="333375"/>
              <wp:effectExtent l="0" t="0" r="0" b="9525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258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4A03" w:rsidRPr="003715D9" w:rsidRDefault="00054A03" w:rsidP="00054A03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715D9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 xml:space="preserve">Parlamentarni izbori - 16. </w:t>
                          </w:r>
                          <w:proofErr w:type="gramStart"/>
                          <w:r w:rsidRPr="003715D9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>oktobar 2016.</w:t>
                          </w:r>
                          <w:proofErr w:type="gramEnd"/>
                          <w:r w:rsidRPr="003715D9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sym w:font="Wingdings 2" w:char="F0B2"/>
                          </w:r>
                          <w:r w:rsidRPr="003715D9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 xml:space="preserve"> BROJ </w:t>
                          </w:r>
                          <w:r w:rsidR="00467DB5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</w:p>
                        <w:p w:rsidR="00054A03" w:rsidRPr="00054A03" w:rsidRDefault="00054A03" w:rsidP="00054A03">
                          <w:pPr>
                            <w:jc w:val="center"/>
                            <w:rPr>
                              <w:cap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A2839D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71.8pt;margin-top:9.75pt;width:628.5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" filled="f" stroked="f" strokeweight="0">
              <v:textbox>
                <w:txbxContent>
                  <w:p w:rsidR="00054A03" w:rsidRPr="003715D9" w:rsidRDefault="00054A03" w:rsidP="00054A03">
                    <w:pPr>
                      <w:spacing w:after="0" w:line="240" w:lineRule="auto"/>
                      <w:jc w:val="center"/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</w:pPr>
                    <w:r w:rsidRPr="003715D9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t>Parlamentarni izbori - 16. oktobar 2016.</w:t>
                    </w:r>
                    <w:r w:rsidRPr="003715D9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sym w:font="Wingdings 2" w:char="F0B2"/>
                    </w:r>
                    <w:r w:rsidRPr="003715D9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t xml:space="preserve"> BROJ </w:t>
                    </w:r>
                    <w:r w:rsidR="00467DB5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t>3</w:t>
                    </w:r>
                  </w:p>
                  <w:p w:rsidR="00054A03" w:rsidRPr="00054A03" w:rsidRDefault="00054A03" w:rsidP="00054A03">
                    <w:pPr>
                      <w:jc w:val="center"/>
                      <w:rPr>
                        <w:caps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M2s7Q0sDA2MjQ1NDVV0lEKTi0uzszPAykwNKgFACj6wUstAAAA"/>
  </w:docVars>
  <w:rsids>
    <w:rsidRoot w:val="00230402"/>
    <w:rsid w:val="00004779"/>
    <w:rsid w:val="000343DA"/>
    <w:rsid w:val="0003741F"/>
    <w:rsid w:val="00054A03"/>
    <w:rsid w:val="00083FDB"/>
    <w:rsid w:val="000C6D0F"/>
    <w:rsid w:val="000D531F"/>
    <w:rsid w:val="00115BD3"/>
    <w:rsid w:val="0012474F"/>
    <w:rsid w:val="00194ADC"/>
    <w:rsid w:val="001B1FAA"/>
    <w:rsid w:val="001B2540"/>
    <w:rsid w:val="001B4CE7"/>
    <w:rsid w:val="001E7DFB"/>
    <w:rsid w:val="00230402"/>
    <w:rsid w:val="0023190F"/>
    <w:rsid w:val="002377DD"/>
    <w:rsid w:val="002624BC"/>
    <w:rsid w:val="002707C8"/>
    <w:rsid w:val="00285137"/>
    <w:rsid w:val="00297B13"/>
    <w:rsid w:val="002B6B33"/>
    <w:rsid w:val="002F2D41"/>
    <w:rsid w:val="002F4577"/>
    <w:rsid w:val="003054D3"/>
    <w:rsid w:val="0031140F"/>
    <w:rsid w:val="0034654A"/>
    <w:rsid w:val="003715D9"/>
    <w:rsid w:val="00394C0F"/>
    <w:rsid w:val="00395AC3"/>
    <w:rsid w:val="003A37DF"/>
    <w:rsid w:val="003D53DA"/>
    <w:rsid w:val="004638FF"/>
    <w:rsid w:val="00467DB5"/>
    <w:rsid w:val="004866C0"/>
    <w:rsid w:val="004872DA"/>
    <w:rsid w:val="00496094"/>
    <w:rsid w:val="004A6C07"/>
    <w:rsid w:val="004B095D"/>
    <w:rsid w:val="004C1ED8"/>
    <w:rsid w:val="004C3A0F"/>
    <w:rsid w:val="00506F0C"/>
    <w:rsid w:val="005207AC"/>
    <w:rsid w:val="00532AA1"/>
    <w:rsid w:val="00564502"/>
    <w:rsid w:val="00567C8E"/>
    <w:rsid w:val="00583F4F"/>
    <w:rsid w:val="005850C7"/>
    <w:rsid w:val="005C6831"/>
    <w:rsid w:val="00613B0C"/>
    <w:rsid w:val="00651732"/>
    <w:rsid w:val="00664A8F"/>
    <w:rsid w:val="006747E5"/>
    <w:rsid w:val="00684DD8"/>
    <w:rsid w:val="006C22B2"/>
    <w:rsid w:val="006C3B1B"/>
    <w:rsid w:val="00702070"/>
    <w:rsid w:val="00705AE4"/>
    <w:rsid w:val="00717F3D"/>
    <w:rsid w:val="007312C6"/>
    <w:rsid w:val="00735A6C"/>
    <w:rsid w:val="007374B1"/>
    <w:rsid w:val="00750270"/>
    <w:rsid w:val="00751633"/>
    <w:rsid w:val="00752335"/>
    <w:rsid w:val="00762079"/>
    <w:rsid w:val="00765152"/>
    <w:rsid w:val="007B1592"/>
    <w:rsid w:val="00801429"/>
    <w:rsid w:val="00812BED"/>
    <w:rsid w:val="00835C39"/>
    <w:rsid w:val="00840C2B"/>
    <w:rsid w:val="008D2492"/>
    <w:rsid w:val="008F2D28"/>
    <w:rsid w:val="009207F3"/>
    <w:rsid w:val="00944C94"/>
    <w:rsid w:val="00946C82"/>
    <w:rsid w:val="00952EB0"/>
    <w:rsid w:val="009674FA"/>
    <w:rsid w:val="009815C7"/>
    <w:rsid w:val="009920DD"/>
    <w:rsid w:val="00996036"/>
    <w:rsid w:val="00996038"/>
    <w:rsid w:val="009B162B"/>
    <w:rsid w:val="009E6BD4"/>
    <w:rsid w:val="00A05AA3"/>
    <w:rsid w:val="00A140AA"/>
    <w:rsid w:val="00A34DB0"/>
    <w:rsid w:val="00A46B2E"/>
    <w:rsid w:val="00A46CDC"/>
    <w:rsid w:val="00A6569B"/>
    <w:rsid w:val="00A67B30"/>
    <w:rsid w:val="00AA572A"/>
    <w:rsid w:val="00AA57B5"/>
    <w:rsid w:val="00AC1B59"/>
    <w:rsid w:val="00AD63B2"/>
    <w:rsid w:val="00AE0BF1"/>
    <w:rsid w:val="00AE0F4F"/>
    <w:rsid w:val="00AF03FA"/>
    <w:rsid w:val="00B03527"/>
    <w:rsid w:val="00B1060B"/>
    <w:rsid w:val="00B26810"/>
    <w:rsid w:val="00BC53DE"/>
    <w:rsid w:val="00BD5B42"/>
    <w:rsid w:val="00BE2A5F"/>
    <w:rsid w:val="00C2229E"/>
    <w:rsid w:val="00C26193"/>
    <w:rsid w:val="00C3586B"/>
    <w:rsid w:val="00C57D33"/>
    <w:rsid w:val="00C95096"/>
    <w:rsid w:val="00CB5327"/>
    <w:rsid w:val="00CD5793"/>
    <w:rsid w:val="00CE1BCF"/>
    <w:rsid w:val="00CE73B5"/>
    <w:rsid w:val="00D10909"/>
    <w:rsid w:val="00D17E16"/>
    <w:rsid w:val="00D32F7E"/>
    <w:rsid w:val="00D74FAA"/>
    <w:rsid w:val="00DE07C3"/>
    <w:rsid w:val="00DF1162"/>
    <w:rsid w:val="00E24DA6"/>
    <w:rsid w:val="00E27033"/>
    <w:rsid w:val="00E478D7"/>
    <w:rsid w:val="00E81787"/>
    <w:rsid w:val="00E83A10"/>
    <w:rsid w:val="00E94199"/>
    <w:rsid w:val="00EB5728"/>
    <w:rsid w:val="00EC086B"/>
    <w:rsid w:val="00F14906"/>
    <w:rsid w:val="00F27425"/>
    <w:rsid w:val="00F624EF"/>
    <w:rsid w:val="00F82A21"/>
    <w:rsid w:val="00FA5332"/>
    <w:rsid w:val="00FD4142"/>
    <w:rsid w:val="00FF1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6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04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402"/>
  </w:style>
  <w:style w:type="paragraph" w:styleId="Footer">
    <w:name w:val="footer"/>
    <w:basedOn w:val="Normal"/>
    <w:link w:val="FooterChar"/>
    <w:uiPriority w:val="99"/>
    <w:unhideWhenUsed/>
    <w:rsid w:val="002304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402"/>
  </w:style>
  <w:style w:type="paragraph" w:styleId="BalloonText">
    <w:name w:val="Balloon Text"/>
    <w:basedOn w:val="Normal"/>
    <w:link w:val="BalloonTextChar"/>
    <w:uiPriority w:val="99"/>
    <w:semiHidden/>
    <w:unhideWhenUsed/>
    <w:rsid w:val="00054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06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05AA3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0909"/>
    <w:rPr>
      <w:rFonts w:ascii="Calibri" w:eastAsia="Times New Roman" w:hAnsi="Calibri" w:cs="Times New Roman"/>
      <w:sz w:val="20"/>
      <w:szCs w:val="20"/>
      <w:lang w:val="sr-Latn-CS" w:eastAsia="sr-Latn-C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0909"/>
    <w:rPr>
      <w:rFonts w:ascii="Calibri" w:eastAsia="Times New Roman" w:hAnsi="Calibri" w:cs="Times New Roman"/>
      <w:sz w:val="20"/>
      <w:szCs w:val="20"/>
      <w:lang w:val="sr-Latn-CS" w:eastAsia="sr-Latn-CS"/>
    </w:rPr>
  </w:style>
  <w:style w:type="character" w:styleId="FootnoteReference">
    <w:name w:val="footnote reference"/>
    <w:basedOn w:val="DefaultParagraphFont"/>
    <w:uiPriority w:val="99"/>
    <w:semiHidden/>
    <w:unhideWhenUsed/>
    <w:rsid w:val="00D1090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6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04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402"/>
  </w:style>
  <w:style w:type="paragraph" w:styleId="Footer">
    <w:name w:val="footer"/>
    <w:basedOn w:val="Normal"/>
    <w:link w:val="FooterChar"/>
    <w:uiPriority w:val="99"/>
    <w:unhideWhenUsed/>
    <w:rsid w:val="002304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402"/>
  </w:style>
  <w:style w:type="paragraph" w:styleId="BalloonText">
    <w:name w:val="Balloon Text"/>
    <w:basedOn w:val="Normal"/>
    <w:link w:val="BalloonTextChar"/>
    <w:uiPriority w:val="99"/>
    <w:semiHidden/>
    <w:unhideWhenUsed/>
    <w:rsid w:val="00054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06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05AA3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0909"/>
    <w:rPr>
      <w:rFonts w:ascii="Calibri" w:eastAsia="Times New Roman" w:hAnsi="Calibri" w:cs="Times New Roman"/>
      <w:sz w:val="20"/>
      <w:szCs w:val="20"/>
      <w:lang w:val="sr-Latn-CS" w:eastAsia="sr-Latn-C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0909"/>
    <w:rPr>
      <w:rFonts w:ascii="Calibri" w:eastAsia="Times New Roman" w:hAnsi="Calibri" w:cs="Times New Roman"/>
      <w:sz w:val="20"/>
      <w:szCs w:val="20"/>
      <w:lang w:val="sr-Latn-CS" w:eastAsia="sr-Latn-CS"/>
    </w:rPr>
  </w:style>
  <w:style w:type="character" w:styleId="FootnoteReference">
    <w:name w:val="footnote reference"/>
    <w:basedOn w:val="DefaultParagraphFont"/>
    <w:uiPriority w:val="99"/>
    <w:semiHidden/>
    <w:unhideWhenUsed/>
    <w:rsid w:val="00D109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9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482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5410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hyperlink" Target="https://www.youtube.com/watch?v=sX--A3UR_Yo" TargetMode="External"/><Relationship Id="rId26" Type="http://schemas.openxmlformats.org/officeDocument/2006/relationships/hyperlink" Target="http://cemi.org.me/index.php/me/naslovna-strana/aktuelnosti/954-prijava-posmatrac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ns.co.me/aik-odrzala-radni-sastanak-predstavnicima-nv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hyperlink" Target="http://www.cdtmn.org/2016/09/04/dik-da-preuzme-odgovornost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yperlink" Target="https://www.youtube.com/watch?v=gjQHu37uiUw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cdm.me/politika/cdt-dik-da-preuzme-odgovornost-o-problemu-sa-licnim-kartama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yperlink" Target="http://www.mans.co.me/objavljivanje-podataka-o-predizbornoj-kampanji/" TargetMode="External"/><Relationship Id="rId28" Type="http://schemas.openxmlformats.org/officeDocument/2006/relationships/hyperlink" Target="mailto:sanja@gamn.org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mans.co.me/drzavna-izborna-komisija-podriva-povjerenje-u-izborni-proces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6.png"/><Relationship Id="rId22" Type="http://schemas.openxmlformats.org/officeDocument/2006/relationships/hyperlink" Target="http://www.mans.co.me/hitno-zakazivanje-sjednica-odbora-za-politicki-sistem-pravosude-i-upravu-i-odbora-za-pracenje-primjene-zakona/" TargetMode="External"/><Relationship Id="rId27" Type="http://schemas.openxmlformats.org/officeDocument/2006/relationships/hyperlink" Target="http://www.cedem.me/images/jDownloads_new/Ostala%20dokumenta/CEDEM_saopstenje%20za%20javnost_6.septembar_1.pdf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g"/><Relationship Id="rId6" Type="http://schemas.openxmlformats.org/officeDocument/2006/relationships/image" Target="media/image120.jpeg"/><Relationship Id="rId5" Type="http://schemas.openxmlformats.org/officeDocument/2006/relationships/image" Target="media/image110.jpeg"/><Relationship Id="rId4" Type="http://schemas.openxmlformats.org/officeDocument/2006/relationships/image" Target="media/image10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75749-5EE3-4072-B58F-DA6997585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2114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</dc:creator>
  <cp:lastModifiedBy>Fujitsu1</cp:lastModifiedBy>
  <cp:revision>11</cp:revision>
  <cp:lastPrinted>2016-09-23T09:58:00Z</cp:lastPrinted>
  <dcterms:created xsi:type="dcterms:W3CDTF">2016-09-13T07:00:00Z</dcterms:created>
  <dcterms:modified xsi:type="dcterms:W3CDTF">2017-04-19T10:48:00Z</dcterms:modified>
</cp:coreProperties>
</file>